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902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投标报价一览表</w:t>
      </w:r>
    </w:p>
    <w:p w14:paraId="06FE5D0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</w:p>
    <w:p w14:paraId="694100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深圳市龙华环境有限公司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</w:t>
      </w:r>
    </w:p>
    <w:p w14:paraId="1E604C4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经分析研究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人提供的本次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遴选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公告内容，本投标人就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深圳市龙华环境有限公司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城市管家项目垃圾转运站卷帘门维修服务采购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的报价见下表所列：</w:t>
      </w:r>
    </w:p>
    <w:tbl>
      <w:tblPr>
        <w:tblStyle w:val="7"/>
        <w:tblW w:w="94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6"/>
        <w:gridCol w:w="1969"/>
        <w:gridCol w:w="1846"/>
        <w:gridCol w:w="2618"/>
      </w:tblGrid>
      <w:tr w14:paraId="1DB60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3066" w:type="dxa"/>
            <w:vAlign w:val="center"/>
          </w:tcPr>
          <w:p w14:paraId="07DF7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采购项目</w:t>
            </w:r>
          </w:p>
        </w:tc>
        <w:tc>
          <w:tcPr>
            <w:tcW w:w="1969" w:type="dxa"/>
            <w:vAlign w:val="center"/>
          </w:tcPr>
          <w:p w14:paraId="46535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投标上限价</w:t>
            </w:r>
          </w:p>
          <w:p w14:paraId="69E12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1846" w:type="dxa"/>
            <w:vAlign w:val="center"/>
          </w:tcPr>
          <w:p w14:paraId="37F5C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折扣率</w:t>
            </w:r>
          </w:p>
        </w:tc>
        <w:tc>
          <w:tcPr>
            <w:tcW w:w="2618" w:type="dxa"/>
            <w:vAlign w:val="center"/>
          </w:tcPr>
          <w:p w14:paraId="2467E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highlight w:val="none"/>
                <w:lang w:val="en-US" w:eastAsia="zh-CN" w:bidi="ar-SA"/>
              </w:rPr>
              <w:t>备注</w:t>
            </w:r>
          </w:p>
        </w:tc>
      </w:tr>
      <w:tr w14:paraId="1544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3066" w:type="dxa"/>
            <w:vAlign w:val="center"/>
          </w:tcPr>
          <w:p w14:paraId="671B6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城市管家项目垃圾转运站卷帘门维修服务采购</w:t>
            </w:r>
          </w:p>
        </w:tc>
        <w:tc>
          <w:tcPr>
            <w:tcW w:w="1969" w:type="dxa"/>
            <w:vAlign w:val="center"/>
          </w:tcPr>
          <w:p w14:paraId="69FA4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13万元</w:t>
            </w:r>
          </w:p>
        </w:tc>
        <w:tc>
          <w:tcPr>
            <w:tcW w:w="1846" w:type="dxa"/>
            <w:vAlign w:val="center"/>
          </w:tcPr>
          <w:p w14:paraId="2A0F5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326391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1.据实结算，但支付总价不高于合同价。</w:t>
            </w:r>
          </w:p>
          <w:p w14:paraId="5E6593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44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2.增值税税率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%。</w:t>
            </w:r>
          </w:p>
        </w:tc>
      </w:tr>
      <w:tr w14:paraId="68AA3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066" w:type="dxa"/>
            <w:shd w:val="clear" w:color="auto" w:fill="auto"/>
            <w:vAlign w:val="center"/>
          </w:tcPr>
          <w:p w14:paraId="38BA1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3C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13万元</w:t>
            </w:r>
          </w:p>
        </w:tc>
        <w:tc>
          <w:tcPr>
            <w:tcW w:w="1846" w:type="dxa"/>
            <w:vAlign w:val="center"/>
          </w:tcPr>
          <w:p w14:paraId="24BA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2618" w:type="dxa"/>
            <w:vMerge w:val="continue"/>
            <w:vAlign w:val="center"/>
          </w:tcPr>
          <w:p w14:paraId="669B79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950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3066" w:type="dxa"/>
            <w:vAlign w:val="center"/>
          </w:tcPr>
          <w:p w14:paraId="5A566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金额（大写）</w:t>
            </w:r>
          </w:p>
        </w:tc>
        <w:tc>
          <w:tcPr>
            <w:tcW w:w="1969" w:type="dxa"/>
            <w:vAlign w:val="center"/>
          </w:tcPr>
          <w:p w14:paraId="1D141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拾叁万元整</w:t>
            </w:r>
          </w:p>
        </w:tc>
        <w:tc>
          <w:tcPr>
            <w:tcW w:w="1846" w:type="dxa"/>
            <w:vAlign w:val="center"/>
          </w:tcPr>
          <w:p w14:paraId="2DDC3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2618" w:type="dxa"/>
            <w:vMerge w:val="continue"/>
            <w:vAlign w:val="center"/>
          </w:tcPr>
          <w:p w14:paraId="4B7F4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</w:tbl>
    <w:p w14:paraId="03806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3956D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备注：</w:t>
      </w:r>
    </w:p>
    <w:p w14:paraId="151A16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（1）招标控制价为13万元，总价超出投标控制价将导致投标无效。</w:t>
      </w:r>
    </w:p>
    <w:p w14:paraId="71087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（2）如投标人提供的增值税专用发票税率不同时，则以不含增值税报价为最终评标价格（该评标价格仅作为评标时的依据，不能作为中标价格）。</w:t>
      </w:r>
    </w:p>
    <w:p w14:paraId="57EA7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（3）本项目按清单采购，采用据实结算方式，结算单价以折扣后单价为准，支付总价不高于合同价。</w:t>
      </w:r>
    </w:p>
    <w:p w14:paraId="6B671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2297D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06BD686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拟维修项目报价清单</w:t>
      </w:r>
    </w:p>
    <w:p w14:paraId="3B744F8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注明：</w:t>
      </w: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在本次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报价</w:t>
      </w: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清单中有未列明的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维修项目</w:t>
      </w: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，供应商应不得高于市场价作为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维修</w:t>
      </w: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价格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。</w:t>
      </w:r>
    </w:p>
    <w:tbl>
      <w:tblPr>
        <w:tblStyle w:val="6"/>
        <w:tblW w:w="111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523"/>
        <w:gridCol w:w="902"/>
        <w:gridCol w:w="1215"/>
        <w:gridCol w:w="1412"/>
        <w:gridCol w:w="1484"/>
        <w:gridCol w:w="1587"/>
        <w:gridCol w:w="1323"/>
      </w:tblGrid>
      <w:tr w14:paraId="6BB7B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7F1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2E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98F9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D0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4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C8B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控制价（元）</w:t>
            </w:r>
          </w:p>
        </w:tc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353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折扣率</w:t>
            </w:r>
          </w:p>
        </w:tc>
      </w:tr>
      <w:tr w14:paraId="47E7A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tblHeader/>
          <w:jc w:val="center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4F37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1CD5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4DB13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7700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224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配件价格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494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工时价格/完成1PCS所需人工费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2B3A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合计金额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37C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65C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EE1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CD8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更换整套卷帘门门板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DD9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ED22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0.7mm 厚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E5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100元/平方米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34E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0804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门板面积*单价+人工费</w:t>
            </w:r>
          </w:p>
        </w:tc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F08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121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DC30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5BC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更换部分卷帘门门板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1F1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D0B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0.7mm 厚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AA0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100元/平方米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94E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4BB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门板面积*单价+人工费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58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A28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0C3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889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卷帘门轨道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EE4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FD71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加宽型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A40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63B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8047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F1F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812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90F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9E8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底梁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1E8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07F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820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0B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8EFA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995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D06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8F5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7C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更换卷帘门主轴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3C3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F2E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 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045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3BA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CBC1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514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44B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D79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B38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更换卷帘门主轴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66E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5D1A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8CF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F92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3BA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9F8C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CC3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AE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F25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更换滚筒轴承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838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AAE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262A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6D9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E9F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ADE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86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F4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D886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卷帘门拆、装、整理门片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435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CDC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E12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28C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75DA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370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7A1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4B1C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3CE3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BEC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B26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 800 公斤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4A6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D3C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00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51FB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3C2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8C4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C3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电机控制器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EA2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6902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AF4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710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E13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06DC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D80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CAB8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BAE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电机底座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D73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95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 800 公斤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DBFB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CEF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0C94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88CE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1FD1A80A">
      <w:pPr>
        <w:bidi w:val="0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6108"/>
    <w:rsid w:val="00577718"/>
    <w:rsid w:val="052676B9"/>
    <w:rsid w:val="086E3851"/>
    <w:rsid w:val="0891127C"/>
    <w:rsid w:val="0AB7712F"/>
    <w:rsid w:val="0B3E0A57"/>
    <w:rsid w:val="0B815649"/>
    <w:rsid w:val="0CAE32CF"/>
    <w:rsid w:val="0F2D2061"/>
    <w:rsid w:val="109E4EEF"/>
    <w:rsid w:val="123C49C0"/>
    <w:rsid w:val="12CA3D79"/>
    <w:rsid w:val="12FB03D7"/>
    <w:rsid w:val="15D05B4B"/>
    <w:rsid w:val="15F35395"/>
    <w:rsid w:val="2007769C"/>
    <w:rsid w:val="20BA367F"/>
    <w:rsid w:val="22B167A3"/>
    <w:rsid w:val="251D5F8B"/>
    <w:rsid w:val="26127BAB"/>
    <w:rsid w:val="27196C26"/>
    <w:rsid w:val="29051210"/>
    <w:rsid w:val="296C100A"/>
    <w:rsid w:val="2B0B26C7"/>
    <w:rsid w:val="2BEE68D3"/>
    <w:rsid w:val="2F1F0B51"/>
    <w:rsid w:val="2F2F4B3E"/>
    <w:rsid w:val="308D110A"/>
    <w:rsid w:val="31336B36"/>
    <w:rsid w:val="34A45CF1"/>
    <w:rsid w:val="35482AEE"/>
    <w:rsid w:val="35A73F2C"/>
    <w:rsid w:val="36CA1CEB"/>
    <w:rsid w:val="36E43D0C"/>
    <w:rsid w:val="3A6C5593"/>
    <w:rsid w:val="3B345984"/>
    <w:rsid w:val="3BED002A"/>
    <w:rsid w:val="3D340E8E"/>
    <w:rsid w:val="3ECB2F3F"/>
    <w:rsid w:val="41E40104"/>
    <w:rsid w:val="44006D4C"/>
    <w:rsid w:val="45F72DBC"/>
    <w:rsid w:val="46DC75FC"/>
    <w:rsid w:val="47D7159B"/>
    <w:rsid w:val="4A394D65"/>
    <w:rsid w:val="4A594214"/>
    <w:rsid w:val="4B8D5369"/>
    <w:rsid w:val="4BAE79B6"/>
    <w:rsid w:val="4C87000A"/>
    <w:rsid w:val="50CC5E28"/>
    <w:rsid w:val="53BA0907"/>
    <w:rsid w:val="53CE29C2"/>
    <w:rsid w:val="546C5F1C"/>
    <w:rsid w:val="54B12F7D"/>
    <w:rsid w:val="58926DAC"/>
    <w:rsid w:val="5ACD39D4"/>
    <w:rsid w:val="5D943AE3"/>
    <w:rsid w:val="5E4F29A4"/>
    <w:rsid w:val="5E794C7D"/>
    <w:rsid w:val="5F2636B2"/>
    <w:rsid w:val="62707A84"/>
    <w:rsid w:val="62AF1C11"/>
    <w:rsid w:val="665E1984"/>
    <w:rsid w:val="66636F9A"/>
    <w:rsid w:val="68651E91"/>
    <w:rsid w:val="6A3B4CF2"/>
    <w:rsid w:val="6B0022A0"/>
    <w:rsid w:val="6B856416"/>
    <w:rsid w:val="6D267AAC"/>
    <w:rsid w:val="77A47413"/>
    <w:rsid w:val="7B3D3E06"/>
    <w:rsid w:val="7F2B3C0F"/>
    <w:rsid w:val="7F2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hAnsi="Courier New" w:cs="Courier New"/>
      <w:szCs w:val="21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0924b264-2985-4f75-b6d4-26a36604068d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5822D9D4</paraID>
      <start>12</start>
      <end>13</end>
      <status>modified</status>
      <modifiedWord>：</modifiedWord>
      <trackRevisions>false</trackRevisions>
    </reviewItem>
    <reviewItem>
      <errorID>4da46c42-62c2-4279-8918-558c4e3d9004</errorID>
      <errorWord>其它组织</errorWord>
      <group>L1_Word</group>
      <groupName>字词问题</groupName>
      <ability>L2_Alias</ability>
      <abilityName>也作/曾用词</abilityName>
      <candidateList>
        <item>其他组织</item>
      </candidateList>
      <explain>词汇[其它组织]为不规范表述或旧称，其规范书面表述为[其他组织]。</explain>
      <paraID>2F962F39</paraID>
      <start>45</start>
      <end>49</end>
      <status>modified</status>
      <modifiedWord>其他组织</modifiedWord>
      <trackRevisions>false</trackRevisions>
    </reviewItem>
    <reviewItem>
      <errorID>7b8dc8ff-a412-48dc-a966-79a41922e288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2F962F39</paraID>
      <start>49</start>
      <end>50</end>
      <status>modified</status>
      <modifiedWord>（</modifiedWord>
      <trackRevisions>false</trackRevisions>
    </reviewItem>
    <reviewItem>
      <errorID>7dac4e16-514d-49b9-ab3f-e88f77c2aba8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2F962F39</paraID>
      <start>80</start>
      <end>81</end>
      <status>modified</status>
      <modifiedWord>）</modifiedWord>
      <trackRevisions>false</trackRevisions>
    </reviewItem>
    <reviewItem>
      <errorID>1c9c9458-435c-4a92-a8eb-883625f8d5b3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3AE7DF2E</paraID>
      <start>14</start>
      <end>15</end>
      <status>modified</status>
      <modifiedWord>（</modifiedWord>
      <trackRevisions>false</trackRevisions>
    </reviewItem>
    <reviewItem>
      <errorID>acc68a86-6da1-4122-8cd6-9d231f4eafd4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3AE7DF2E</paraID>
      <start>19</start>
      <end>20</end>
      <status>modified</status>
      <modifiedWord>）</modifiedWord>
      <trackRevisions>false</trackRevisions>
    </reviewItem>
    <reviewItem>
      <errorID>35264bec-0a73-45d6-8a12-e9b4d15b46c6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459BEF80</paraID>
      <start>17</start>
      <end>18</end>
      <status>modified</status>
      <modifiedWord>（</modifiedWord>
      <trackRevisions>false</trackRevisions>
    </reviewItem>
    <reviewItem>
      <errorID>600e6f99-5caa-4c72-bd7a-4401732ede7e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459BEF80</paraID>
      <start>22</start>
      <end>23</end>
      <status>modified</status>
      <modifiedWord>）</modifiedWord>
      <trackRevisions>false</trackRevisions>
    </reviewItem>
    <reviewItem>
      <errorID>24d79c3a-e5cb-4774-9668-54c73dc8d965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45658714</paraID>
      <start>17</start>
      <end>18</end>
      <status>modified</status>
      <modifiedWord>（</modifiedWord>
      <trackRevisions>false</trackRevisions>
    </reviewItem>
    <reviewItem>
      <errorID>e37d5d3f-89e2-4459-9d8e-aba4024fb59c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45658714</paraID>
      <start>22</start>
      <end>23</end>
      <status>modified</status>
      <modifiedWord>）</modifiedWord>
      <trackRevisions>false</trackRevisions>
    </reviewItem>
    <reviewItem>
      <errorID>949ce5df-0953-4615-89c0-9433f0a39557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517C8DC6</paraID>
      <start>7</start>
      <end>8</end>
      <status>modified</status>
      <modifiedWord>：</modifiedWord>
      <trackRevisions>false</trackRevisions>
    </reviewItem>
    <reviewItem>
      <errorID>717bd810-f021-4e0f-9a9c-660f411ac3e1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517C8DC6</paraID>
      <start>21</start>
      <end>22</end>
      <status>modified</status>
      <modifiedWord>（</modifiedWord>
      <trackRevisions>false</trackRevisions>
    </reviewItem>
    <reviewItem>
      <errorID>df38fe04-a373-4aba-be3a-b5f499f80e6d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517C8DC6</paraID>
      <start>45</start>
      <end>46</end>
      <status>modified</status>
      <modifiedWord>）</modifiedWord>
      <trackRevisions>false</trackRevisions>
    </reviewItem>
    <reviewItem>
      <errorID>c70f3893-9360-4b07-b7b9-0c9152d8e481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57DD0EFE</paraID>
      <start>9</start>
      <end>10</end>
      <status>modified</status>
      <modifiedWord>：</modifiedWord>
      <trackRevisions>false</trackRevisions>
    </reviewItem>
    <reviewItem>
      <errorID>79c1d4f3-9208-440d-851d-9edc21979869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2C0A807B</paraID>
      <start>7</start>
      <end>8</end>
      <status>modified</status>
      <modifiedWord>：</modifiedWord>
      <trackRevisions>false</trackRevisions>
    </reviewItem>
    <reviewItem>
      <errorID>f374690d-fdd6-48ac-a776-c68c10fdcb22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50DD6327</paraID>
      <start>9</start>
      <end>10</end>
      <status>modified</status>
      <modifiedWord>：</modifiedWord>
      <trackRevisions>false</trackRevisions>
    </reviewItem>
    <reviewItem>
      <errorID>6a787ab9-ddd5-43af-ae44-9205f743d869</errorID>
      <errorWord>勘踏</errorWord>
      <group>L1_Knowledge</group>
      <groupName>知识性问题</groupName>
      <ability>L2_Knowledge</ability>
      <abilityName>其他知识</abilityName>
      <candidateList>
        <item>勘探</item>
      </candidateList>
      <explain/>
      <paraID> D218292</paraID>
      <start>9</start>
      <end>11</end>
      <status>modified</status>
      <modifiedWord>勘探</modifiedWord>
      <trackRevisions>false</trackRevisions>
    </reviewItem>
    <reviewItem>
      <errorID>a6d16ed5-06ff-45c7-ba4a-01ffb6a1fd0f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A5C92F7</paraID>
      <start>4</start>
      <end>5</end>
      <status>modified</status>
      <modifiedWord>（</modifiedWord>
      <trackRevisions>false</trackRevisions>
    </reviewItem>
    <reviewItem>
      <errorID>1d31c6d3-aea2-4dd2-bc2c-d77a4faf979a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A5C92F7</paraID>
      <start>9</start>
      <end>10</end>
      <status>modified</status>
      <modifiedWord>）</modifiedWord>
      <trackRevisions>false</trackRevisions>
    </reviewItem>
    <reviewItem>
      <errorID>70b9928d-3a9a-46ef-b836-b0c5c6105486</errorID>
      <errorWord>（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2D76A9F2</paraID>
      <start>12</start>
      <end>13</end>
      <status>ignored</status>
      <modifiedWord/>
      <trackRevisions>false</trackRevisions>
    </reviewItem>
    <reviewItem>
      <errorID>3047dea3-8814-46c9-b4ee-1e48da7c1039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69410088</paraID>
      <start>4</start>
      <end>5</end>
      <status>modified</status>
      <modifiedWord>：</modifiedWord>
      <trackRevisions>false</trackRevisions>
    </reviewItem>
    <reviewItem>
      <errorID>81f4541c-85c9-49ca-8887-2c9d38142300</errorID>
      <errorWord>限期</errorWord>
      <group>L1_Word</group>
      <groupName>字词问题</groupName>
      <ability>L2_Typo</ability>
      <abilityName>字词错误</abilityName>
      <candidateList>
        <item>期限</item>
      </candidateList>
      <explain/>
      <paraID> 849136B</paraID>
      <start>2</start>
      <end>4</end>
      <status>modified</status>
      <modifiedWord>期限</modifiedWord>
      <trackRevisions>false</trackRevisions>
    </reviewItem>
    <reviewItem>
      <errorID>e02fdb6e-226f-4dd1-be40-8dd3c3369e6e</errorID>
      <errorWord>吋</errorWord>
      <group>L1_Word</group>
      <groupName>字词问题</groupName>
      <ability>L2_Variant</ability>
      <abilityName>异形词</abilityName>
      <candidateList>
        <item>英寸</item>
      </candidateList>
      <explain>词汇[吋]的规范词形写作[英寸]。</explain>
      <paraID>3796F01E</paraID>
      <start>1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a19ad1e-b428-4bdc-ba0b-fbe5344ec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672</Characters>
  <Lines>0</Lines>
  <Paragraphs>0</Paragraphs>
  <TotalTime>0</TotalTime>
  <ScaleCrop>false</ScaleCrop>
  <LinksUpToDate>false</LinksUpToDate>
  <CharactersWithSpaces>686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2026-07-31T06:39:00Z</dcterms:created>
  <dc:creator>95683</dc:creator>
  <cp:lastModifiedBy>WPS_1756952891</cp:lastModifiedBy>
  <dcterms:modified xsi:type="dcterms:W3CDTF">2026-08-28T09:17:45Z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eyJoZGlkIjoiZWE3ZjBjMTQ1OTFhYWMyZWIwNzI2ZmRiYzg1YWM3MzkiLCJ1c2VySWQiOiIxNzM3NTg4NjA5In0=</vt:lpwstr>
  </property>
  <property fmtid="{D5CDD505-2E9C-101B-9397-08002B2CF9AE}" pid="4" name="ICV">
    <vt:lpwstr>7497F05AAC0944D3AC2DB64101E05ED9_12</vt:lpwstr>
  </property>
</Properties>
</file>