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7DCA812">
            <w:r>
              <w:rPr>
                <w:rFonts w:hint="eastAsia"/>
              </w:rPr>
              <w:t>根据投标人近5年（自投标截止之日起倒推，以合同签订时间为准）在</w:t>
            </w:r>
            <w:r>
              <w:rPr>
                <w:rFonts w:hint="eastAsia"/>
                <w:lang w:val="en-US" w:eastAsia="zh-CN"/>
              </w:rPr>
              <w:t>国</w:t>
            </w:r>
            <w:r>
              <w:rPr>
                <w:rFonts w:hint="eastAsia"/>
              </w:rPr>
              <w:t>内承接的</w:t>
            </w:r>
            <w:r>
              <w:rPr>
                <w:rFonts w:hint="eastAsia"/>
                <w:lang w:val="en-US" w:eastAsia="zh-CN"/>
              </w:rPr>
              <w:t>茶艺服务</w:t>
            </w:r>
            <w:r>
              <w:rPr>
                <w:rFonts w:hint="eastAsia"/>
              </w:rPr>
              <w:t>合同：</w:t>
            </w:r>
          </w:p>
          <w:p w14:paraId="17289DAC">
            <w:r>
              <w:rPr>
                <w:rFonts w:hint="eastAsia"/>
              </w:rPr>
              <w:t>业绩需提供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项，超过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项只取列表前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项。格式详见“附件1.3”。</w:t>
            </w:r>
            <w:bookmarkStart w:id="2" w:name="_GoBack"/>
            <w:bookmarkEnd w:id="2"/>
          </w:p>
          <w:p w14:paraId="0C358EE1">
            <w:pPr>
              <w:overflowPunct w:val="0"/>
              <w:autoSpaceDE/>
              <w:autoSpaceDN/>
              <w:rPr>
                <w:color w:val="auto"/>
              </w:rPr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体现合同主体、合同范围、合同金额、合同盖章等关键页。</w:t>
            </w:r>
            <w:r>
              <w:rPr>
                <w:rFonts w:hint="eastAsia"/>
              </w:rPr>
              <w:t>招标人认可的五星酒店品牌包括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或者招标人认可的高端连锁餐饮机构</w:t>
            </w:r>
            <w:r>
              <w:rPr>
                <w:rFonts w:hint="eastAsia"/>
                <w:color w:val="auto"/>
                <w:lang w:eastAsia="zh-CN"/>
              </w:rPr>
              <w:t>）</w:t>
            </w:r>
            <w:r>
              <w:rPr>
                <w:rFonts w:hint="eastAsia"/>
                <w:color w:val="auto"/>
              </w:rPr>
              <w:t>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度茶艺服务</w:t>
      </w:r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972165A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574B6D"/>
    <w:rsid w:val="1B763B8B"/>
    <w:rsid w:val="1CBE57C5"/>
    <w:rsid w:val="1E253381"/>
    <w:rsid w:val="1EF45FD8"/>
    <w:rsid w:val="1F8E7E31"/>
    <w:rsid w:val="21357B36"/>
    <w:rsid w:val="21F433CC"/>
    <w:rsid w:val="24B70CBB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7D029F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CDC3DAE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D7D3C47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1397</Words>
  <Characters>1418</Characters>
  <Lines>1</Lines>
  <Paragraphs>3</Paragraphs>
  <TotalTime>59</TotalTime>
  <ScaleCrop>false</ScaleCrop>
  <LinksUpToDate>false</LinksUpToDate>
  <CharactersWithSpaces>1434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2026-04-17T01:58:03Z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