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根据投标人近5年（自投标截止之日起倒推，以合同签订时间为准）在</w:t>
            </w:r>
            <w:r>
              <w:rPr>
                <w:rFonts w:hint="eastAsia"/>
                <w:lang w:val="en-US" w:eastAsia="zh-CN"/>
              </w:rPr>
              <w:t>国内</w:t>
            </w:r>
            <w:r>
              <w:rPr>
                <w:rFonts w:hint="eastAsia"/>
              </w:rPr>
              <w:t>承接的</w:t>
            </w:r>
            <w:r>
              <w:rPr>
                <w:rFonts w:hint="eastAsia"/>
                <w:lang w:val="en-US" w:eastAsia="zh-CN"/>
              </w:rPr>
              <w:t>印刷品采购合同（或者采购订单）</w:t>
            </w:r>
          </w:p>
          <w:p w14:paraId="50B41D6B">
            <w:bookmarkStart w:id="2" w:name="_GoBack"/>
            <w:bookmarkEnd w:id="2"/>
            <w:r>
              <w:rPr>
                <w:rFonts w:hint="eastAsia"/>
              </w:rPr>
              <w:t>业绩需提供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项，超过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项只取列表前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项。格式详见“附件1.3”。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度印刷品</w:t>
      </w:r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4E497C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317798"/>
    <w:rsid w:val="498E7188"/>
    <w:rsid w:val="49AB55A6"/>
    <w:rsid w:val="49FA0151"/>
    <w:rsid w:val="4B646EED"/>
    <w:rsid w:val="4FEC5144"/>
    <w:rsid w:val="4FF14809"/>
    <w:rsid w:val="50317CDC"/>
    <w:rsid w:val="50640BF4"/>
    <w:rsid w:val="525B2E2C"/>
    <w:rsid w:val="53A03C12"/>
    <w:rsid w:val="55082E23"/>
    <w:rsid w:val="56CB2B66"/>
    <w:rsid w:val="5AF83711"/>
    <w:rsid w:val="5BB04C2C"/>
    <w:rsid w:val="5BF14D74"/>
    <w:rsid w:val="5C7368BB"/>
    <w:rsid w:val="60705B87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1421</Words>
  <Characters>1444</Characters>
  <Lines>1</Lines>
  <Paragraphs>3</Paragraphs>
  <TotalTime>0</TotalTime>
  <ScaleCrop>false</ScaleCrop>
  <LinksUpToDate>false</LinksUpToDate>
  <CharactersWithSpaces>1460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2026-01-28T12:53:20Z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