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91462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5812B429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3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3925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6995BFD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6F5684B4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2AD54D8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245A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CCB0F9D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002E2DAF">
            <w:pPr>
              <w:jc w:val="center"/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9729F89">
            <w:pPr>
              <w:jc w:val="both"/>
            </w:pPr>
            <w:r>
              <w:rPr>
                <w:rFonts w:hint="eastAsia"/>
              </w:rPr>
              <w:t>原件签字盖公章。</w:t>
            </w:r>
          </w:p>
        </w:tc>
      </w:tr>
      <w:tr w14:paraId="47D2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64C5E264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52690A0B">
            <w:pPr>
              <w:jc w:val="center"/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3A25305">
            <w:pPr>
              <w:jc w:val="center"/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6719BC1"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381B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CAC0EEE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4A5D5EA7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444EB17">
            <w:pPr>
              <w:jc w:val="center"/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98CEECB">
            <w:r>
              <w:rPr>
                <w:rFonts w:hint="eastAsia"/>
              </w:rPr>
              <w:t>原件扫描件盖公章。</w:t>
            </w:r>
          </w:p>
        </w:tc>
      </w:tr>
      <w:tr w14:paraId="7E98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B7C178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34FF6655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1D663BE">
            <w:pPr>
              <w:jc w:val="center"/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E961383">
            <w:r>
              <w:rPr>
                <w:rFonts w:hint="eastAsia"/>
              </w:rPr>
              <w:t>原件扫描件盖公章。</w:t>
            </w:r>
          </w:p>
        </w:tc>
      </w:tr>
      <w:tr w14:paraId="7F94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37628F1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1D0D6317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E4AA054">
            <w:pPr>
              <w:jc w:val="center"/>
            </w:pPr>
            <w:r>
              <w:rPr>
                <w:rFonts w:hint="eastAsia"/>
              </w:rPr>
              <w:t>法定代表人证明书</w:t>
            </w:r>
          </w:p>
          <w:p w14:paraId="2BD67783">
            <w:pPr>
              <w:jc w:val="center"/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CA224A"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7DDB7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5F91E1D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1C7E14D5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BFD4D86">
            <w:pPr>
              <w:jc w:val="center"/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C97849A"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15F0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0E3DB638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6670CBCD">
            <w:pPr>
              <w:jc w:val="center"/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EA7E26B">
            <w:pPr>
              <w:jc w:val="center"/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713A12">
            <w:r>
              <w:rPr>
                <w:rFonts w:hint="eastAsia"/>
              </w:rPr>
              <w:t>原件盖公章，格式详见“附件1.2”。</w:t>
            </w:r>
          </w:p>
        </w:tc>
      </w:tr>
      <w:tr w14:paraId="1C17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E164FDF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43D2173D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3E2B2FF">
            <w:pPr>
              <w:jc w:val="center"/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C2C1C51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根据投标人近</w:t>
            </w:r>
            <w:r>
              <w:rPr>
                <w:rFonts w:hint="eastAsia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highlight w:val="none"/>
              </w:rPr>
              <w:t>年（自投标截止之日起倒推，以合同签订时间为准）在国内承接</w:t>
            </w:r>
            <w:r>
              <w:rPr>
                <w:rFonts w:hint="eastAsia"/>
                <w:highlight w:val="none"/>
                <w:lang w:val="en-US" w:eastAsia="zh-CN"/>
              </w:rPr>
              <w:t>国际五星</w:t>
            </w:r>
            <w:r>
              <w:rPr>
                <w:rFonts w:hint="eastAsia"/>
                <w:highlight w:val="none"/>
              </w:rPr>
              <w:t>酒店</w:t>
            </w:r>
            <w:r>
              <w:rPr>
                <w:rFonts w:hint="eastAsia"/>
                <w:highlight w:val="none"/>
                <w:lang w:val="en-US" w:eastAsia="zh-CN"/>
              </w:rPr>
              <w:t>至少2家以上有害生物防治服务</w:t>
            </w:r>
            <w:r>
              <w:rPr>
                <w:rFonts w:hint="eastAsia"/>
                <w:highlight w:val="none"/>
              </w:rPr>
              <w:t>合同：</w:t>
            </w:r>
          </w:p>
          <w:p w14:paraId="611E8B7B">
            <w:pPr>
              <w:overflowPunct w:val="0"/>
              <w:autoSpaceDE/>
              <w:autoSpaceDN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  <w:r>
              <w:rPr>
                <w:rFonts w:hint="eastAsia"/>
              </w:rPr>
              <w:t>招标人认可的五星酒店品牌包括：</w:t>
            </w:r>
          </w:p>
          <w:p w14:paraId="085B55F2">
            <w:pPr>
              <w:overflowPunct w:val="0"/>
              <w:autoSpaceDE/>
              <w:autoSpaceDN/>
            </w:pPr>
            <w:r>
              <w:rPr>
                <w:rFonts w:hint="eastAsia"/>
              </w:rPr>
              <w:t>a、洲际酒店集团：洲际、英迪格、华邑、皇冠假日、金普顿；</w:t>
            </w:r>
          </w:p>
          <w:p w14:paraId="08CF2111">
            <w:pPr>
              <w:overflowPunct w:val="0"/>
              <w:autoSpaceDE/>
              <w:autoSpaceDN/>
            </w:pPr>
            <w:r>
              <w:rPr>
                <w:rFonts w:hint="eastAsia"/>
              </w:rPr>
              <w:t>b、万豪国际集团：万豪、JW 万豪、丽思-卡尔顿, 威斯汀、W、豪华精选、瑞吉、艾美、喜来登、宝格丽；</w:t>
            </w:r>
          </w:p>
          <w:p w14:paraId="12943924">
            <w:pPr>
              <w:overflowPunct w:val="0"/>
              <w:autoSpaceDE/>
              <w:autoSpaceDN/>
            </w:pPr>
            <w:r>
              <w:rPr>
                <w:rFonts w:hint="eastAsia"/>
              </w:rPr>
              <w:t>c、凯悦集团：凯悦、君悦、柏悦、安达仕；</w:t>
            </w:r>
          </w:p>
          <w:p w14:paraId="50147B1D">
            <w:pPr>
              <w:overflowPunct w:val="0"/>
              <w:autoSpaceDE/>
              <w:autoSpaceDN/>
            </w:pPr>
            <w:r>
              <w:rPr>
                <w:rFonts w:hint="eastAsia"/>
              </w:rPr>
              <w:t>d、希尔顿：Hilton、康莱德、华尔道夫、嘉悦里；</w:t>
            </w:r>
          </w:p>
          <w:p w14:paraId="03B58CAC">
            <w:pPr>
              <w:overflowPunct w:val="0"/>
              <w:autoSpaceDE/>
              <w:autoSpaceDN/>
            </w:pPr>
            <w:r>
              <w:rPr>
                <w:rFonts w:hint="eastAsia"/>
              </w:rPr>
              <w:t>e、雅高：索菲特、费尔蒙、莱佛士、美憬阁；</w:t>
            </w:r>
          </w:p>
          <w:p w14:paraId="1CCBD201">
            <w:pPr>
              <w:overflowPunct w:val="0"/>
              <w:autoSpaceDE/>
              <w:autoSpaceDN/>
            </w:pPr>
            <w:r>
              <w:rPr>
                <w:rFonts w:hint="eastAsia"/>
              </w:rPr>
              <w:t>f、悦榕：悦榕庄、悦椿；</w:t>
            </w:r>
          </w:p>
          <w:p w14:paraId="0823FE35">
            <w:pPr>
              <w:overflowPunct w:val="0"/>
              <w:autoSpaceDE/>
              <w:autoSpaceDN/>
            </w:pPr>
            <w:r>
              <w:rPr>
                <w:rFonts w:hint="eastAsia"/>
              </w:rPr>
              <w:t>g、朗廷酒店集团：朗廷、朗豪；</w:t>
            </w:r>
          </w:p>
          <w:p w14:paraId="7FF782C7">
            <w:pPr>
              <w:overflowPunct w:val="0"/>
              <w:autoSpaceDE/>
              <w:autoSpaceDN/>
            </w:pPr>
            <w:r>
              <w:rPr>
                <w:rFonts w:hint="eastAsia"/>
              </w:rPr>
              <w:t>h、卡尔森环球酒店：丽晶、丽笙；</w:t>
            </w:r>
          </w:p>
          <w:p w14:paraId="0BA1202C">
            <w:pPr>
              <w:overflowPunct w:val="0"/>
              <w:autoSpaceDE/>
              <w:autoSpaceDN/>
            </w:pPr>
            <w:r>
              <w:rPr>
                <w:rFonts w:hint="eastAsia"/>
              </w:rPr>
              <w:t>i、美利亚酒店集团：盛美利亚、美利亚；</w:t>
            </w:r>
          </w:p>
          <w:p w14:paraId="17A5916D">
            <w:pPr>
              <w:overflowPunct w:val="0"/>
              <w:autoSpaceDE/>
              <w:autoSpaceDN/>
            </w:pPr>
            <w:r>
              <w:rPr>
                <w:rFonts w:hint="eastAsia"/>
              </w:rPr>
              <w:t>j、温德姆集团：温德姆至尊；</w:t>
            </w:r>
          </w:p>
          <w:p w14:paraId="6BEC1DD7">
            <w:pPr>
              <w:overflowPunct w:val="0"/>
              <w:autoSpaceDE/>
              <w:autoSpaceDN/>
            </w:pPr>
            <w:r>
              <w:rPr>
                <w:rFonts w:hint="eastAsia"/>
              </w:rPr>
              <w:t>k、独立酒店品牌：四季、香格里拉、凯宾斯基、安缦、文华东方、雅辰、半岛、瑰丽。</w:t>
            </w:r>
          </w:p>
        </w:tc>
      </w:tr>
      <w:tr w14:paraId="75E5C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7B46EE7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5995FA08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D57F086">
            <w:pPr>
              <w:jc w:val="center"/>
            </w:pPr>
            <w:r>
              <w:rPr>
                <w:rFonts w:hint="eastAsia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193E0D2">
            <w:r>
              <w:t>/</w:t>
            </w:r>
          </w:p>
        </w:tc>
      </w:tr>
      <w:tr w14:paraId="3338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693099D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6423EEBF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DBBA258">
            <w:pPr>
              <w:jc w:val="center"/>
            </w:pPr>
            <w:r>
              <w:rPr>
                <w:rFonts w:hint="eastAsia"/>
              </w:rPr>
              <w:t>供应商资质要求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5E8022">
            <w:pPr>
              <w:overflowPunct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1.具有独立法人资格或合伙制企业或其他组织资格;</w:t>
            </w:r>
          </w:p>
          <w:p w14:paraId="2050A592">
            <w:pPr>
              <w:overflowPunct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2.必须具备有害生物防治相关资质证书；</w:t>
            </w:r>
          </w:p>
          <w:p w14:paraId="1510BD4D">
            <w:pPr>
              <w:overflowPunct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3.有签订至少2家以上国际品牌联号酒店的消杀服务案例，并且在合同期内，不被酒店终止合同；</w:t>
            </w:r>
          </w:p>
          <w:p w14:paraId="7659952B">
            <w:pPr>
              <w:overflowPunct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4.本项目不接受联合体投标。</w:t>
            </w:r>
          </w:p>
          <w:p w14:paraId="6187DB31"/>
        </w:tc>
      </w:tr>
      <w:tr w14:paraId="4337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C12B804"/>
        </w:tc>
        <w:tc>
          <w:tcPr>
            <w:tcW w:w="1303" w:type="dxa"/>
            <w:vAlign w:val="center"/>
          </w:tcPr>
          <w:p w14:paraId="5668B283"/>
        </w:tc>
        <w:tc>
          <w:tcPr>
            <w:tcW w:w="2502" w:type="dxa"/>
            <w:shd w:val="clear" w:color="auto" w:fill="auto"/>
            <w:vAlign w:val="center"/>
          </w:tcPr>
          <w:p w14:paraId="5DFF207A">
            <w:pPr>
              <w:jc w:val="center"/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2F1E474">
            <w:pPr>
              <w:overflowPunct w:val="0"/>
            </w:pPr>
            <w:r>
              <w:rPr>
                <w:rFonts w:hint="eastAsia"/>
              </w:rPr>
              <w:t>本次招标为美憬阁酒店</w:t>
            </w:r>
            <w:r>
              <w:rPr>
                <w:rFonts w:hint="eastAsia"/>
                <w:lang w:val="en-US" w:eastAsia="zh-CN"/>
              </w:rPr>
              <w:t>2026年度有害生物防治</w:t>
            </w:r>
            <w:r>
              <w:rPr>
                <w:rFonts w:hint="eastAsia"/>
              </w:rPr>
              <w:t>招标，招标范围包括但不限于：</w:t>
            </w:r>
          </w:p>
          <w:p w14:paraId="2B05EA87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.害虫防治的目标为：通过各种方法不仅限于预防以下小生物进入酒店经营区域如：蛇类、蝇类、鼠类、蝎类、蜂类、蜘蛛类、蝗虫类、蚤子类、蟑螂类、蟋蟀类、多足爬虫类、蚁类（白蚁除外）、蚊类、蚂蟥类、飞蛾类等对于的影响到宾客体验感的小生物及时清理出酒店，同时维持好酒店良好生态环境。</w:t>
            </w:r>
          </w:p>
          <w:p w14:paraId="063EB472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2.对有害生物的入侵渠道进行防治，厨房区、走道及收货平台、由害虫防治方免费提供必要的（20台）灭蝇灯。</w:t>
            </w:r>
          </w:p>
          <w:p w14:paraId="29342946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3.每月至少4次的全面覆盖消杀服务，客房内每月至少1次的消杀服务虫害高发阶段</w:t>
            </w:r>
          </w:p>
          <w:p w14:paraId="1ADA0ED8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4.夏季5-10月蚊蝇高发阶段，每月5次消杀业务。</w:t>
            </w:r>
          </w:p>
          <w:p w14:paraId="4B775198">
            <w:pPr>
              <w:overflowPunct w:val="0"/>
            </w:pPr>
          </w:p>
        </w:tc>
      </w:tr>
    </w:tbl>
    <w:p w14:paraId="20807777">
      <w:pPr>
        <w:rPr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38499D5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3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1DEE21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F74FB46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21A03E29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D0D60CD">
            <w:pPr>
              <w:jc w:val="center"/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D09CDA0"/>
        </w:tc>
      </w:tr>
      <w:tr w14:paraId="4EC0C5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FFBA598"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76F6089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62ABFD5">
            <w:pPr>
              <w:jc w:val="center"/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C7E7ECF"/>
        </w:tc>
      </w:tr>
      <w:tr w14:paraId="0ED777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60AD95C">
            <w:pPr>
              <w:jc w:val="center"/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CD6B56A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9919AD7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9E67D42"/>
        </w:tc>
      </w:tr>
      <w:tr w14:paraId="505EFB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F86C9DB">
            <w:pPr>
              <w:jc w:val="center"/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A4FD02E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695C110">
            <w:pPr>
              <w:jc w:val="center"/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3CC035E"/>
        </w:tc>
      </w:tr>
      <w:tr w14:paraId="53E0F3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0B676C7">
            <w:pPr>
              <w:jc w:val="center"/>
            </w:pPr>
            <w:r>
              <w:rPr>
                <w:rFonts w:hint="eastAsia"/>
              </w:rPr>
              <w:t>企业现有资质类别</w:t>
            </w:r>
          </w:p>
          <w:p w14:paraId="15F27D88">
            <w:pPr>
              <w:jc w:val="center"/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A4496DC"/>
        </w:tc>
      </w:tr>
      <w:tr w14:paraId="15FE54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7142E76">
            <w:pPr>
              <w:jc w:val="center"/>
            </w:pPr>
            <w:r>
              <w:rPr>
                <w:rFonts w:hint="eastAsia"/>
              </w:rPr>
              <w:t>企业简介</w:t>
            </w:r>
          </w:p>
          <w:p w14:paraId="62DB10B9">
            <w:pPr>
              <w:jc w:val="center"/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8ECC469"/>
        </w:tc>
      </w:tr>
      <w:tr w14:paraId="49220D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A841BA3">
            <w:pPr>
              <w:jc w:val="center"/>
            </w:pPr>
            <w:r>
              <w:rPr>
                <w:rFonts w:hint="eastAsia"/>
              </w:rPr>
              <w:t>拟派项目负责人</w:t>
            </w:r>
          </w:p>
          <w:p w14:paraId="4216D6FA">
            <w:pPr>
              <w:jc w:val="center"/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10ED5250"/>
        </w:tc>
      </w:tr>
      <w:tr w14:paraId="398DD7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D39552B">
            <w:pPr>
              <w:jc w:val="center"/>
            </w:pPr>
            <w:r>
              <w:rPr>
                <w:rFonts w:hint="eastAsia"/>
              </w:rPr>
              <w:t>投标联系人</w:t>
            </w:r>
          </w:p>
          <w:p w14:paraId="7DC216F2">
            <w:pPr>
              <w:jc w:val="center"/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2338139"/>
        </w:tc>
      </w:tr>
      <w:tr w14:paraId="705990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CB5A265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7576C5F"/>
        </w:tc>
      </w:tr>
    </w:tbl>
    <w:p w14:paraId="6B513A44"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362CAC53">
      <w:pPr>
        <w:rPr>
          <w:rFonts w:eastAsia="仿宋_GB2312"/>
        </w:rPr>
      </w:pPr>
      <w:r>
        <w:br w:type="page"/>
      </w:r>
    </w:p>
    <w:p w14:paraId="7351E12F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274D657B">
      <w:pPr>
        <w:autoSpaceDE/>
        <w:autoSpaceDN/>
        <w:spacing w:line="360" w:lineRule="auto"/>
        <w:jc w:val="center"/>
        <w:rPr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6EC38777">
      <w:pPr>
        <w:pStyle w:val="8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深圳市龙祺商业运营管理有限公司美憬阁酒店分公司</w:t>
      </w:r>
    </w:p>
    <w:p w14:paraId="4C296B30">
      <w:pPr>
        <w:spacing w:line="560" w:lineRule="exact"/>
        <w:ind w:firstLine="480" w:firstLineChars="200"/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深圳时尚小镇美憬阁精选酒店202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  <w:lang w:val="en-US" w:eastAsia="zh-CN"/>
        </w:rPr>
        <w:t>度有害生物防治</w:t>
      </w:r>
      <w:bookmarkStart w:id="2" w:name="_GoBack"/>
      <w:bookmarkEnd w:id="2"/>
      <w:r>
        <w:rPr>
          <w:rFonts w:hint="eastAsia"/>
          <w:u w:val="single"/>
        </w:rPr>
        <w:t>服务</w:t>
      </w:r>
      <w:r>
        <w:rPr>
          <w:rFonts w:hint="eastAsia"/>
        </w:rPr>
        <w:t>公告的所有内容及要求，为此作出如下承诺：</w:t>
      </w:r>
    </w:p>
    <w:p w14:paraId="07CFABDA">
      <w:pPr>
        <w:pStyle w:val="8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49D68DE">
      <w:pPr>
        <w:pStyle w:val="8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51CDD498">
      <w:pPr>
        <w:pStyle w:val="8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DAB7A8B">
      <w:pPr>
        <w:pStyle w:val="8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11D71E53">
      <w:pPr>
        <w:pStyle w:val="8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71631604">
      <w:pPr>
        <w:pStyle w:val="8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12F61241">
      <w:pPr>
        <w:pStyle w:val="8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31663EA3">
      <w:pPr>
        <w:pStyle w:val="8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168EE0A4">
      <w:pPr>
        <w:spacing w:line="560" w:lineRule="exact"/>
      </w:pPr>
    </w:p>
    <w:p w14:paraId="62B25BC9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承诺单位（盖章）：</w:t>
      </w:r>
    </w:p>
    <w:p w14:paraId="51B747C6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法定代表人或授权委托人（签字或盖私章）：</w:t>
      </w:r>
    </w:p>
    <w:p w14:paraId="147161EC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签署日期：    年    月    日</w:t>
      </w:r>
    </w:p>
    <w:p w14:paraId="52A8075E">
      <w:pPr>
        <w:rPr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40DB1573">
      <w:pPr>
        <w:autoSpaceDE/>
        <w:autoSpaceDN/>
        <w:adjustRightInd/>
        <w:snapToGrid/>
        <w:spacing w:after="200" w:line="360" w:lineRule="auto"/>
        <w:jc w:val="center"/>
        <w:outlineLvl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3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447E15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5C2626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BD55BD0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2421604">
            <w:pPr>
              <w:jc w:val="center"/>
            </w:pPr>
            <w:r>
              <w:rPr>
                <w:rFonts w:hint="eastAsia"/>
              </w:rPr>
              <w:t>合同内容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DCED83A">
            <w:pPr>
              <w:jc w:val="center"/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0819EC3">
            <w:pPr>
              <w:jc w:val="center"/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778248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2B77F7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E0BA30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D6B3310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4A5B7AC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E459F2D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566C2D0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7F981AC">
            <w:pPr>
              <w:jc w:val="center"/>
            </w:pPr>
          </w:p>
        </w:tc>
      </w:tr>
      <w:tr w14:paraId="3881E4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C71ABF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C926E04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22CBDE9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6147292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42CBB2A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102DCC6">
            <w:pPr>
              <w:jc w:val="center"/>
            </w:pPr>
          </w:p>
        </w:tc>
      </w:tr>
      <w:tr w14:paraId="626199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814C7E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41591AD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3767329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825B68E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2D48D82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599D17F">
            <w:pPr>
              <w:jc w:val="center"/>
            </w:pPr>
          </w:p>
        </w:tc>
      </w:tr>
      <w:tr w14:paraId="51E233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BC75B5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5BFF9E9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D68914F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FC71078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416082F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8FB6B40">
            <w:pPr>
              <w:jc w:val="center"/>
            </w:pPr>
          </w:p>
        </w:tc>
      </w:tr>
      <w:tr w14:paraId="754B2F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A3DDE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E4880B4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25683A5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B1FE91C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40E663C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E253472">
            <w:pPr>
              <w:jc w:val="center"/>
            </w:pPr>
          </w:p>
        </w:tc>
      </w:tr>
    </w:tbl>
    <w:p w14:paraId="685B7F2F"/>
    <w:bookmarkEnd w:id="0"/>
    <w:bookmarkEnd w:id="1"/>
    <w:p w14:paraId="351599EB"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562A992C">
      <w:pPr>
        <w:ind w:firstLine="480" w:firstLineChars="200"/>
      </w:pPr>
    </w:p>
    <w:p w14:paraId="419E6F90">
      <w:r>
        <w:rPr>
          <w:rFonts w:hint="eastAsia"/>
        </w:rPr>
        <w:br w:type="page"/>
      </w:r>
    </w:p>
    <w:p w14:paraId="43BBACCC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附件1.4</w:t>
      </w:r>
    </w:p>
    <w:p w14:paraId="08675082">
      <w:r>
        <w:rPr>
          <w:rFonts w:hint="eastAsia"/>
        </w:rPr>
        <w:t>管理体系认证（格式自拟）。</w:t>
      </w:r>
    </w:p>
    <w:p w14:paraId="146C12CE">
      <w:r>
        <w:rPr>
          <w:rFonts w:hint="eastAsia"/>
        </w:rPr>
        <w:br w:type="page"/>
      </w:r>
    </w:p>
    <w:p w14:paraId="2C0458F4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附件1.5</w:t>
      </w:r>
    </w:p>
    <w:p w14:paraId="44107DB7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</w:rPr>
        <w:t>供应商资质要求（格式自拟）。</w:t>
      </w:r>
    </w:p>
    <w:p w14:paraId="31344894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56F721F4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59CDE858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4AB055D1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4B6C2C72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6314B528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77AC770F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63DB0DFC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11D3837E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37933789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794B35F9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703385C5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61309DAF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1E7B06CC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1A7E0904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2D9430F6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63E055A3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14AB3C65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2117A229">
      <w:pPr>
        <w:pStyle w:val="12"/>
        <w:ind w:left="0" w:leftChars="0" w:firstLine="0" w:firstLineChars="0"/>
      </w:pPr>
    </w:p>
    <w:p w14:paraId="26DE1E45">
      <w:r>
        <w:rPr>
          <w:rFonts w:hint="eastAsia"/>
        </w:rPr>
        <w:br w:type="page"/>
      </w:r>
    </w:p>
    <w:p w14:paraId="29B297F6">
      <w:pPr>
        <w:autoSpaceDE/>
        <w:autoSpaceDN/>
        <w:adjustRightInd/>
        <w:snapToGrid/>
      </w:pPr>
      <w:r>
        <w:rPr>
          <w:rFonts w:hint="eastAsia"/>
          <w:b/>
          <w:bCs w:val="0"/>
          <w:sz w:val="28"/>
          <w:szCs w:val="28"/>
        </w:rPr>
        <w:t>附件1.6</w:t>
      </w:r>
    </w:p>
    <w:p w14:paraId="18BC0871">
      <w:r>
        <w:rPr>
          <w:rFonts w:hint="eastAsia"/>
        </w:rPr>
        <w:t>服务方案（格式自拟）。</w:t>
      </w:r>
    </w:p>
    <w:p w14:paraId="24BCE379"/>
    <w:p w14:paraId="6615DC49">
      <w:pPr>
        <w:pStyle w:val="12"/>
        <w:ind w:left="480" w:firstLine="600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1379"/>
    <w:rsid w:val="000A29AA"/>
    <w:rsid w:val="000C55FA"/>
    <w:rsid w:val="000D4846"/>
    <w:rsid w:val="000F428E"/>
    <w:rsid w:val="000F6A8C"/>
    <w:rsid w:val="00133600"/>
    <w:rsid w:val="00137312"/>
    <w:rsid w:val="00156B22"/>
    <w:rsid w:val="001748F1"/>
    <w:rsid w:val="00182AAF"/>
    <w:rsid w:val="001D1C28"/>
    <w:rsid w:val="001E33BC"/>
    <w:rsid w:val="001E7E50"/>
    <w:rsid w:val="00243C5E"/>
    <w:rsid w:val="00275920"/>
    <w:rsid w:val="002A756C"/>
    <w:rsid w:val="002A76B5"/>
    <w:rsid w:val="002D187E"/>
    <w:rsid w:val="002E61F7"/>
    <w:rsid w:val="00394CBE"/>
    <w:rsid w:val="003B7D8F"/>
    <w:rsid w:val="003D028D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B11E0"/>
    <w:rsid w:val="005E6D97"/>
    <w:rsid w:val="00631E72"/>
    <w:rsid w:val="00643BB8"/>
    <w:rsid w:val="00674D5F"/>
    <w:rsid w:val="006D3004"/>
    <w:rsid w:val="006D58CB"/>
    <w:rsid w:val="006D6A1E"/>
    <w:rsid w:val="006E3D3F"/>
    <w:rsid w:val="006F46EB"/>
    <w:rsid w:val="006F76D4"/>
    <w:rsid w:val="00725BA5"/>
    <w:rsid w:val="00731168"/>
    <w:rsid w:val="00740AE1"/>
    <w:rsid w:val="0076387C"/>
    <w:rsid w:val="00794C6C"/>
    <w:rsid w:val="007A434F"/>
    <w:rsid w:val="007A6711"/>
    <w:rsid w:val="007E3AF0"/>
    <w:rsid w:val="00846558"/>
    <w:rsid w:val="00851FC6"/>
    <w:rsid w:val="00865E82"/>
    <w:rsid w:val="008A74BF"/>
    <w:rsid w:val="008C7626"/>
    <w:rsid w:val="00974FF4"/>
    <w:rsid w:val="009805A6"/>
    <w:rsid w:val="00986BFF"/>
    <w:rsid w:val="009A33FF"/>
    <w:rsid w:val="009A5EAF"/>
    <w:rsid w:val="00A74111"/>
    <w:rsid w:val="00AB2381"/>
    <w:rsid w:val="00AE3C2D"/>
    <w:rsid w:val="00B177B3"/>
    <w:rsid w:val="00B731B0"/>
    <w:rsid w:val="00B757FB"/>
    <w:rsid w:val="00B81588"/>
    <w:rsid w:val="00BF5D7B"/>
    <w:rsid w:val="00BF6722"/>
    <w:rsid w:val="00C12D34"/>
    <w:rsid w:val="00C400A8"/>
    <w:rsid w:val="00C407D2"/>
    <w:rsid w:val="00C44CE4"/>
    <w:rsid w:val="00C81AFF"/>
    <w:rsid w:val="00CA4D11"/>
    <w:rsid w:val="00CB51C0"/>
    <w:rsid w:val="00CC31D0"/>
    <w:rsid w:val="00CD77F1"/>
    <w:rsid w:val="00D020F7"/>
    <w:rsid w:val="00D12A6F"/>
    <w:rsid w:val="00D17EA4"/>
    <w:rsid w:val="00D314E4"/>
    <w:rsid w:val="00D351EE"/>
    <w:rsid w:val="00D40904"/>
    <w:rsid w:val="00D5235D"/>
    <w:rsid w:val="00DA1BD2"/>
    <w:rsid w:val="00DB4118"/>
    <w:rsid w:val="00DD4232"/>
    <w:rsid w:val="00DE4A5E"/>
    <w:rsid w:val="00E25DD9"/>
    <w:rsid w:val="00E51081"/>
    <w:rsid w:val="00E606C7"/>
    <w:rsid w:val="00EA4619"/>
    <w:rsid w:val="00F13749"/>
    <w:rsid w:val="00F35465"/>
    <w:rsid w:val="00F9167D"/>
    <w:rsid w:val="00FA78B5"/>
    <w:rsid w:val="00FC4A37"/>
    <w:rsid w:val="00FD0FF3"/>
    <w:rsid w:val="00FF3F62"/>
    <w:rsid w:val="01A41A98"/>
    <w:rsid w:val="021E34EC"/>
    <w:rsid w:val="039C2053"/>
    <w:rsid w:val="03AD776D"/>
    <w:rsid w:val="042D158D"/>
    <w:rsid w:val="04E06965"/>
    <w:rsid w:val="04E0715A"/>
    <w:rsid w:val="05093353"/>
    <w:rsid w:val="052063E5"/>
    <w:rsid w:val="05475D0D"/>
    <w:rsid w:val="0B2B2741"/>
    <w:rsid w:val="0E894879"/>
    <w:rsid w:val="113648A1"/>
    <w:rsid w:val="135678EB"/>
    <w:rsid w:val="137E32EB"/>
    <w:rsid w:val="143B4971"/>
    <w:rsid w:val="14700CB1"/>
    <w:rsid w:val="154347A2"/>
    <w:rsid w:val="15CA2AC0"/>
    <w:rsid w:val="15CB0145"/>
    <w:rsid w:val="16B42882"/>
    <w:rsid w:val="171056A3"/>
    <w:rsid w:val="18893450"/>
    <w:rsid w:val="1A574B6D"/>
    <w:rsid w:val="1B763B8B"/>
    <w:rsid w:val="1E253381"/>
    <w:rsid w:val="1EF45FD8"/>
    <w:rsid w:val="1F725197"/>
    <w:rsid w:val="1F8E7E31"/>
    <w:rsid w:val="21F433CC"/>
    <w:rsid w:val="24B70CBB"/>
    <w:rsid w:val="25CD7E3F"/>
    <w:rsid w:val="27BD652A"/>
    <w:rsid w:val="2847702A"/>
    <w:rsid w:val="28C43E60"/>
    <w:rsid w:val="29304E64"/>
    <w:rsid w:val="294544BB"/>
    <w:rsid w:val="2D046D3E"/>
    <w:rsid w:val="2D7C0663"/>
    <w:rsid w:val="2F9C3726"/>
    <w:rsid w:val="300307CB"/>
    <w:rsid w:val="3022487E"/>
    <w:rsid w:val="306A4EEC"/>
    <w:rsid w:val="314E3D74"/>
    <w:rsid w:val="321049D0"/>
    <w:rsid w:val="32B00E4D"/>
    <w:rsid w:val="33BF02E8"/>
    <w:rsid w:val="342D0929"/>
    <w:rsid w:val="3444618C"/>
    <w:rsid w:val="38DB4455"/>
    <w:rsid w:val="396C61CD"/>
    <w:rsid w:val="3A3E4582"/>
    <w:rsid w:val="3A4F7256"/>
    <w:rsid w:val="3C680E8A"/>
    <w:rsid w:val="3D3171E8"/>
    <w:rsid w:val="3E5B5091"/>
    <w:rsid w:val="42E53259"/>
    <w:rsid w:val="43A37C06"/>
    <w:rsid w:val="43FB5E70"/>
    <w:rsid w:val="468F4DC7"/>
    <w:rsid w:val="498E7188"/>
    <w:rsid w:val="49AB55A6"/>
    <w:rsid w:val="4B646EED"/>
    <w:rsid w:val="4FEC5144"/>
    <w:rsid w:val="4FF14809"/>
    <w:rsid w:val="50317CDC"/>
    <w:rsid w:val="50640BF4"/>
    <w:rsid w:val="52192F8A"/>
    <w:rsid w:val="525B2E2C"/>
    <w:rsid w:val="55056763"/>
    <w:rsid w:val="55082E23"/>
    <w:rsid w:val="56CB2B66"/>
    <w:rsid w:val="5AF83711"/>
    <w:rsid w:val="5BB04C2C"/>
    <w:rsid w:val="5BF14D74"/>
    <w:rsid w:val="5C7368BB"/>
    <w:rsid w:val="6140578B"/>
    <w:rsid w:val="620843A5"/>
    <w:rsid w:val="62141106"/>
    <w:rsid w:val="67E1027C"/>
    <w:rsid w:val="684E0792"/>
    <w:rsid w:val="68610DE6"/>
    <w:rsid w:val="6A7177BA"/>
    <w:rsid w:val="6B5477F9"/>
    <w:rsid w:val="6B971973"/>
    <w:rsid w:val="6E2E2151"/>
    <w:rsid w:val="73BE778E"/>
    <w:rsid w:val="74614F7E"/>
    <w:rsid w:val="75D37152"/>
    <w:rsid w:val="76453E99"/>
    <w:rsid w:val="777D7FD8"/>
    <w:rsid w:val="7795308D"/>
    <w:rsid w:val="79DB277C"/>
    <w:rsid w:val="7A0A79F9"/>
    <w:rsid w:val="7A6207C4"/>
    <w:rsid w:val="7A9F41FF"/>
    <w:rsid w:val="7B746AC1"/>
    <w:rsid w:val="7C372E28"/>
    <w:rsid w:val="7F46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</w:style>
  <w:style w:type="paragraph" w:styleId="6">
    <w:name w:val="Body Text Indent"/>
    <w:basedOn w:val="1"/>
    <w:next w:val="7"/>
    <w:qFormat/>
    <w:uiPriority w:val="0"/>
    <w:pPr>
      <w:ind w:firstLine="600" w:firstLineChars="200"/>
    </w:pPr>
    <w:rPr>
      <w:sz w:val="30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Plain Text"/>
    <w:basedOn w:val="1"/>
    <w:qFormat/>
    <w:uiPriority w:val="0"/>
    <w:rPr>
      <w:rFonts w:hAnsi="Courier New" w:cs="Courier New"/>
      <w:szCs w:val="21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1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2">
    <w:name w:val="Body Text First Indent 2"/>
    <w:basedOn w:val="6"/>
    <w:next w:val="1"/>
    <w:unhideWhenUsed/>
    <w:qFormat/>
    <w:uiPriority w:val="99"/>
    <w:pPr>
      <w:spacing w:after="120"/>
      <w:ind w:left="420" w:leftChars="200"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修订1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2287</Words>
  <Characters>2381</Characters>
  <Lines>19</Lines>
  <Paragraphs>5</Paragraphs>
  <TotalTime>0</TotalTime>
  <ScaleCrop>false</ScaleCrop>
  <LinksUpToDate>false</LinksUpToDate>
  <CharactersWithSpaces>2398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wayne wang</cp:lastModifiedBy>
  <dcterms:modified xsi:type="dcterms:W3CDTF">2025-11-20T09:56:19Z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eyJoZGlkIjoiMWQwMjMwOTRlNDYzNDM5MWU2NWI5OWVhODRhMjE4NGMiLCJ1c2VySWQiOiI0NTY4NzU1NDcifQ==</vt:lpwstr>
  </property>
</Properties>
</file>