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DAEBC">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w:t>
      </w:r>
      <w:bookmarkStart w:id="2" w:name="_GoBack"/>
      <w:bookmarkEnd w:id="2"/>
    </w:p>
    <w:p w14:paraId="0ED99C80">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14:paraId="2CB895BB">
        <w:trPr>
          <w:trHeight w:val="1134" w:hRule="atLeast"/>
          <w:jc w:val="center"/>
        </w:trPr>
        <w:tc>
          <w:tcPr>
            <w:tcW w:w="812" w:type="dxa"/>
            <w:shd w:val="clear" w:color="auto" w:fill="auto"/>
            <w:vAlign w:val="center"/>
          </w:tcPr>
          <w:p w14:paraId="3B2585DE">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14:paraId="202655EC">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14:paraId="61C47BA0">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14:paraId="47587206">
        <w:trPr>
          <w:trHeight w:val="1134" w:hRule="atLeast"/>
          <w:jc w:val="center"/>
        </w:trPr>
        <w:tc>
          <w:tcPr>
            <w:tcW w:w="812" w:type="dxa"/>
            <w:shd w:val="clear" w:color="auto" w:fill="auto"/>
            <w:vAlign w:val="center"/>
          </w:tcPr>
          <w:p w14:paraId="52CA0CBB">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14:paraId="7609D40F">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14:paraId="4763CCEE">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14:paraId="57D116B2">
        <w:trPr>
          <w:trHeight w:val="1134" w:hRule="atLeast"/>
          <w:jc w:val="center"/>
        </w:trPr>
        <w:tc>
          <w:tcPr>
            <w:tcW w:w="812" w:type="dxa"/>
            <w:vMerge w:val="restart"/>
            <w:shd w:val="clear" w:color="auto" w:fill="auto"/>
            <w:vAlign w:val="center"/>
          </w:tcPr>
          <w:p w14:paraId="23A49904">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14:paraId="39934DB2">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14:paraId="337EB01C">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14:paraId="666804FC">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14:paraId="28F6801E">
        <w:trPr>
          <w:trHeight w:val="1134" w:hRule="atLeast"/>
          <w:jc w:val="center"/>
        </w:trPr>
        <w:tc>
          <w:tcPr>
            <w:tcW w:w="812" w:type="dxa"/>
            <w:vMerge w:val="continue"/>
            <w:shd w:val="clear" w:color="auto" w:fill="auto"/>
            <w:vAlign w:val="center"/>
          </w:tcPr>
          <w:p w14:paraId="6334C4E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6B42BA47">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58B366A1">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14:paraId="6DBB152F">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71CC56A2">
        <w:trPr>
          <w:trHeight w:val="1134" w:hRule="atLeast"/>
          <w:jc w:val="center"/>
        </w:trPr>
        <w:tc>
          <w:tcPr>
            <w:tcW w:w="812" w:type="dxa"/>
            <w:vMerge w:val="continue"/>
            <w:shd w:val="clear" w:color="auto" w:fill="auto"/>
            <w:vAlign w:val="center"/>
          </w:tcPr>
          <w:p w14:paraId="15B36A6D">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579A35A8">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6D17B6B2">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14:paraId="0608242A">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00B2B482">
        <w:trPr>
          <w:trHeight w:val="1134" w:hRule="atLeast"/>
          <w:jc w:val="center"/>
        </w:trPr>
        <w:tc>
          <w:tcPr>
            <w:tcW w:w="812" w:type="dxa"/>
            <w:vMerge w:val="continue"/>
            <w:shd w:val="clear" w:color="auto" w:fill="auto"/>
            <w:vAlign w:val="center"/>
          </w:tcPr>
          <w:p w14:paraId="68304695">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0E8BE7B4">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CD9E502">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14:paraId="78175FD5">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7CBBEEA7">
        <w:trPr>
          <w:trHeight w:val="1134" w:hRule="atLeast"/>
          <w:jc w:val="center"/>
        </w:trPr>
        <w:tc>
          <w:tcPr>
            <w:tcW w:w="812" w:type="dxa"/>
            <w:vMerge w:val="continue"/>
            <w:shd w:val="clear" w:color="auto" w:fill="auto"/>
            <w:vAlign w:val="center"/>
          </w:tcPr>
          <w:p w14:paraId="40A2D7C8">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6F3D638C">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29BED949">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14:paraId="38711094">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14:paraId="0B934B4C">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14:paraId="65ECC279">
        <w:trPr>
          <w:trHeight w:val="1134" w:hRule="atLeast"/>
          <w:jc w:val="center"/>
        </w:trPr>
        <w:tc>
          <w:tcPr>
            <w:tcW w:w="812" w:type="dxa"/>
            <w:vMerge w:val="continue"/>
            <w:shd w:val="clear" w:color="auto" w:fill="auto"/>
            <w:vAlign w:val="center"/>
          </w:tcPr>
          <w:p w14:paraId="5CF59BB5">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0769581D">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BD5EA6A">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14:paraId="0E579787">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14:paraId="64B9B041">
        <w:trPr>
          <w:trHeight w:val="1134" w:hRule="atLeast"/>
          <w:jc w:val="center"/>
        </w:trPr>
        <w:tc>
          <w:tcPr>
            <w:tcW w:w="812" w:type="dxa"/>
            <w:shd w:val="clear" w:color="auto" w:fill="auto"/>
            <w:vAlign w:val="center"/>
          </w:tcPr>
          <w:p w14:paraId="21B112CE">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14:paraId="13E4D605">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14:paraId="70C8E3BB">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14:paraId="32D46D84">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14:paraId="5B7F99F0">
        <w:trPr>
          <w:trHeight w:val="2139" w:hRule="atLeast"/>
          <w:jc w:val="center"/>
        </w:trPr>
        <w:tc>
          <w:tcPr>
            <w:tcW w:w="812" w:type="dxa"/>
            <w:shd w:val="clear" w:color="auto" w:fill="auto"/>
            <w:vAlign w:val="center"/>
          </w:tcPr>
          <w:p w14:paraId="75F5A3BB">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四</w:t>
            </w:r>
          </w:p>
        </w:tc>
        <w:tc>
          <w:tcPr>
            <w:tcW w:w="1303" w:type="dxa"/>
            <w:vAlign w:val="center"/>
          </w:tcPr>
          <w:p w14:paraId="275DF6D4">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2832" w:type="dxa"/>
            <w:shd w:val="clear" w:color="auto" w:fill="auto"/>
            <w:vAlign w:val="center"/>
          </w:tcPr>
          <w:p w14:paraId="0C58351D">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4798" w:type="dxa"/>
            <w:shd w:val="clear" w:color="auto" w:fill="auto"/>
            <w:vAlign w:val="center"/>
          </w:tcPr>
          <w:p w14:paraId="0CF641D9">
            <w:pPr>
              <w:adjustRightInd w:val="0"/>
              <w:snapToGrid w:val="0"/>
              <w:spacing w:line="440" w:lineRule="exact"/>
              <w:jc w:val="both"/>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技术方案：包含对本项目需求的理解与分析、服务方案、应急处理预案及质量保障措施。</w:t>
            </w:r>
          </w:p>
          <w:p w14:paraId="1BD006AC">
            <w:pPr>
              <w:adjustRightInd w:val="0"/>
              <w:snapToGrid w:val="0"/>
              <w:spacing w:line="440" w:lineRule="exact"/>
              <w:jc w:val="both"/>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原件扫描件盖公章，格式自拟</w:t>
            </w:r>
          </w:p>
        </w:tc>
      </w:tr>
      <w:tr w14:paraId="7E2E21BF">
        <w:trPr>
          <w:trHeight w:val="1134" w:hRule="atLeast"/>
          <w:jc w:val="center"/>
        </w:trPr>
        <w:tc>
          <w:tcPr>
            <w:tcW w:w="812" w:type="dxa"/>
            <w:vMerge w:val="restart"/>
            <w:shd w:val="clear" w:color="auto" w:fill="auto"/>
            <w:vAlign w:val="center"/>
          </w:tcPr>
          <w:p w14:paraId="3B0AF373">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五</w:t>
            </w:r>
          </w:p>
        </w:tc>
        <w:tc>
          <w:tcPr>
            <w:tcW w:w="1303" w:type="dxa"/>
            <w:vMerge w:val="restart"/>
            <w:vAlign w:val="center"/>
          </w:tcPr>
          <w:p w14:paraId="233CE1FA">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14:paraId="506C5A33">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14:paraId="13BBB5C6">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14:paraId="1DE87C86">
        <w:trPr>
          <w:trHeight w:val="1134" w:hRule="atLeast"/>
          <w:jc w:val="center"/>
        </w:trPr>
        <w:tc>
          <w:tcPr>
            <w:tcW w:w="812" w:type="dxa"/>
            <w:vMerge w:val="continue"/>
            <w:shd w:val="clear" w:color="auto" w:fill="auto"/>
            <w:vAlign w:val="center"/>
          </w:tcPr>
          <w:p w14:paraId="0C5F7DBE">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14:paraId="0899AB79">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14:paraId="42408F16">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企业同类</w:t>
            </w:r>
            <w:r>
              <w:rPr>
                <w:rFonts w:hint="eastAsia" w:ascii="仿宋" w:hAnsi="仿宋" w:eastAsia="仿宋" w:cs="仿宋"/>
                <w:color w:val="auto"/>
                <w:sz w:val="28"/>
                <w:szCs w:val="24"/>
                <w:highlight w:val="none"/>
                <w:lang w:val="en-US" w:eastAsia="zh-CN"/>
              </w:rPr>
              <w:t>项目</w:t>
            </w:r>
            <w:r>
              <w:rPr>
                <w:rFonts w:hint="eastAsia" w:ascii="仿宋" w:hAnsi="仿宋" w:eastAsia="仿宋" w:cs="仿宋"/>
                <w:color w:val="auto"/>
                <w:sz w:val="28"/>
                <w:szCs w:val="24"/>
                <w:highlight w:val="none"/>
              </w:rPr>
              <w:t>业绩</w:t>
            </w:r>
          </w:p>
        </w:tc>
        <w:tc>
          <w:tcPr>
            <w:tcW w:w="4798" w:type="dxa"/>
            <w:shd w:val="clear" w:color="auto" w:fill="auto"/>
            <w:vAlign w:val="center"/>
          </w:tcPr>
          <w:p w14:paraId="2417C4EE">
            <w:pPr>
              <w:adjustRightInd w:val="0"/>
              <w:snapToGrid w:val="0"/>
              <w:spacing w:line="440" w:lineRule="exact"/>
              <w:jc w:val="both"/>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投标人近3年（自投标截止之日起倒推，以合同签订时间为准）完成的自认为最具有代表性的同类保洁服务业绩合同，且金额大于50万元。</w:t>
            </w:r>
          </w:p>
        </w:tc>
      </w:tr>
    </w:tbl>
    <w:p w14:paraId="738D749F">
      <w:pPr>
        <w:adjustRightInd w:val="0"/>
        <w:snapToGrid w:val="0"/>
        <w:spacing w:line="440" w:lineRule="exact"/>
        <w:jc w:val="left"/>
        <w:rPr>
          <w:rFonts w:hint="eastAsia" w:ascii="仿宋" w:hAnsi="仿宋" w:eastAsia="仿宋" w:cs="仿宋"/>
          <w:color w:val="auto"/>
          <w:sz w:val="28"/>
          <w:szCs w:val="24"/>
          <w:highlight w:val="none"/>
          <w:lang w:val="en-US" w:eastAsia="zh-CN"/>
        </w:rPr>
      </w:pPr>
    </w:p>
    <w:p w14:paraId="5EE32014">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14:paraId="4C309A78">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1587F568">
        <w:trPr>
          <w:trHeight w:val="811" w:hRule="atLeast"/>
          <w:tblCellSpacing w:w="0" w:type="dxa"/>
          <w:jc w:val="center"/>
        </w:trPr>
        <w:tc>
          <w:tcPr>
            <w:tcW w:w="2260" w:type="dxa"/>
            <w:tcBorders>
              <w:tl2br w:val="nil"/>
              <w:tr2bl w:val="nil"/>
            </w:tcBorders>
            <w:vAlign w:val="center"/>
          </w:tcPr>
          <w:p w14:paraId="1D929F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14:paraId="0498D709">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1E0DA9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14:paraId="1A9B1230">
            <w:pPr>
              <w:jc w:val="center"/>
              <w:rPr>
                <w:rFonts w:hint="eastAsia" w:ascii="仿宋" w:hAnsi="仿宋" w:eastAsia="仿宋" w:cs="仿宋"/>
                <w:color w:val="auto"/>
                <w:sz w:val="24"/>
                <w:szCs w:val="24"/>
                <w:highlight w:val="none"/>
              </w:rPr>
            </w:pPr>
          </w:p>
        </w:tc>
      </w:tr>
      <w:tr w14:paraId="59741605">
        <w:trPr>
          <w:trHeight w:val="804" w:hRule="atLeast"/>
          <w:tblCellSpacing w:w="0" w:type="dxa"/>
          <w:jc w:val="center"/>
        </w:trPr>
        <w:tc>
          <w:tcPr>
            <w:tcW w:w="2260" w:type="dxa"/>
            <w:tcBorders>
              <w:tl2br w:val="nil"/>
              <w:tr2bl w:val="nil"/>
            </w:tcBorders>
            <w:vAlign w:val="center"/>
          </w:tcPr>
          <w:p w14:paraId="1E88E4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14:paraId="1E9C0548">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56B927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14:paraId="58D61786">
            <w:pPr>
              <w:jc w:val="center"/>
              <w:rPr>
                <w:rFonts w:hint="eastAsia" w:ascii="仿宋" w:hAnsi="仿宋" w:eastAsia="仿宋" w:cs="仿宋"/>
                <w:color w:val="auto"/>
                <w:sz w:val="24"/>
                <w:szCs w:val="24"/>
                <w:highlight w:val="none"/>
              </w:rPr>
            </w:pPr>
          </w:p>
        </w:tc>
      </w:tr>
      <w:tr w14:paraId="378EC37B">
        <w:trPr>
          <w:trHeight w:val="788" w:hRule="atLeast"/>
          <w:tblCellSpacing w:w="0" w:type="dxa"/>
          <w:jc w:val="center"/>
        </w:trPr>
        <w:tc>
          <w:tcPr>
            <w:tcW w:w="2260" w:type="dxa"/>
            <w:tcBorders>
              <w:tl2br w:val="nil"/>
              <w:tr2bl w:val="nil"/>
            </w:tcBorders>
            <w:vAlign w:val="center"/>
          </w:tcPr>
          <w:p w14:paraId="104B8B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14:paraId="3CA1DC51">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551E02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14:paraId="54A9D64F">
            <w:pPr>
              <w:jc w:val="center"/>
              <w:rPr>
                <w:rFonts w:hint="eastAsia" w:ascii="仿宋" w:hAnsi="仿宋" w:eastAsia="仿宋" w:cs="仿宋"/>
                <w:color w:val="auto"/>
                <w:sz w:val="24"/>
                <w:szCs w:val="24"/>
                <w:highlight w:val="none"/>
              </w:rPr>
            </w:pPr>
          </w:p>
        </w:tc>
      </w:tr>
      <w:tr w14:paraId="61CB2C86">
        <w:trPr>
          <w:trHeight w:val="875" w:hRule="atLeast"/>
          <w:tblCellSpacing w:w="0" w:type="dxa"/>
          <w:jc w:val="center"/>
        </w:trPr>
        <w:tc>
          <w:tcPr>
            <w:tcW w:w="2260" w:type="dxa"/>
            <w:tcBorders>
              <w:tl2br w:val="nil"/>
              <w:tr2bl w:val="nil"/>
            </w:tcBorders>
            <w:vAlign w:val="center"/>
          </w:tcPr>
          <w:p w14:paraId="11862E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14:paraId="76DEC5AD">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65A7A1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14:paraId="63C165DA">
            <w:pPr>
              <w:jc w:val="center"/>
              <w:rPr>
                <w:rFonts w:hint="eastAsia" w:ascii="仿宋" w:hAnsi="仿宋" w:eastAsia="仿宋" w:cs="仿宋"/>
                <w:color w:val="auto"/>
                <w:sz w:val="24"/>
                <w:szCs w:val="24"/>
                <w:highlight w:val="none"/>
              </w:rPr>
            </w:pPr>
          </w:p>
        </w:tc>
      </w:tr>
      <w:tr w14:paraId="6881D1A2">
        <w:trPr>
          <w:trHeight w:val="868" w:hRule="atLeast"/>
          <w:tblCellSpacing w:w="0" w:type="dxa"/>
          <w:jc w:val="center"/>
        </w:trPr>
        <w:tc>
          <w:tcPr>
            <w:tcW w:w="2260" w:type="dxa"/>
            <w:tcBorders>
              <w:tl2br w:val="nil"/>
              <w:tr2bl w:val="nil"/>
            </w:tcBorders>
            <w:vAlign w:val="center"/>
          </w:tcPr>
          <w:p w14:paraId="0BAC52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14:paraId="4897B4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14:paraId="120E94A1">
            <w:pPr>
              <w:jc w:val="center"/>
              <w:rPr>
                <w:rFonts w:hint="eastAsia" w:ascii="仿宋" w:hAnsi="仿宋" w:eastAsia="仿宋" w:cs="仿宋"/>
                <w:color w:val="auto"/>
                <w:sz w:val="24"/>
                <w:szCs w:val="24"/>
                <w:highlight w:val="none"/>
              </w:rPr>
            </w:pPr>
          </w:p>
        </w:tc>
      </w:tr>
      <w:tr w14:paraId="1921B90C">
        <w:trPr>
          <w:trHeight w:val="3073" w:hRule="atLeast"/>
          <w:tblCellSpacing w:w="0" w:type="dxa"/>
          <w:jc w:val="center"/>
        </w:trPr>
        <w:tc>
          <w:tcPr>
            <w:tcW w:w="2260" w:type="dxa"/>
            <w:tcBorders>
              <w:tl2br w:val="nil"/>
              <w:tr2bl w:val="nil"/>
            </w:tcBorders>
            <w:vAlign w:val="center"/>
          </w:tcPr>
          <w:p w14:paraId="0E94CF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14:paraId="2F8712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14:paraId="08B52091">
            <w:pPr>
              <w:jc w:val="center"/>
              <w:rPr>
                <w:rFonts w:hint="eastAsia" w:ascii="仿宋" w:hAnsi="仿宋" w:eastAsia="仿宋" w:cs="仿宋"/>
                <w:color w:val="auto"/>
                <w:sz w:val="24"/>
                <w:szCs w:val="24"/>
                <w:highlight w:val="none"/>
              </w:rPr>
            </w:pPr>
          </w:p>
        </w:tc>
      </w:tr>
      <w:tr w14:paraId="09C9EAC4">
        <w:trPr>
          <w:trHeight w:val="962" w:hRule="atLeast"/>
          <w:tblCellSpacing w:w="0" w:type="dxa"/>
          <w:jc w:val="center"/>
        </w:trPr>
        <w:tc>
          <w:tcPr>
            <w:tcW w:w="2260" w:type="dxa"/>
            <w:tcBorders>
              <w:tl2br w:val="nil"/>
              <w:tr2bl w:val="nil"/>
            </w:tcBorders>
            <w:vAlign w:val="center"/>
          </w:tcPr>
          <w:p w14:paraId="0E1E4C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14:paraId="18308D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14:paraId="29ABBC72">
            <w:pPr>
              <w:jc w:val="center"/>
              <w:rPr>
                <w:rFonts w:hint="eastAsia" w:ascii="仿宋" w:hAnsi="仿宋" w:eastAsia="仿宋" w:cs="仿宋"/>
                <w:color w:val="auto"/>
                <w:sz w:val="24"/>
                <w:szCs w:val="24"/>
                <w:highlight w:val="none"/>
              </w:rPr>
            </w:pPr>
          </w:p>
        </w:tc>
      </w:tr>
      <w:tr w14:paraId="6AF2237A">
        <w:trPr>
          <w:trHeight w:val="922" w:hRule="atLeast"/>
          <w:tblCellSpacing w:w="0" w:type="dxa"/>
          <w:jc w:val="center"/>
        </w:trPr>
        <w:tc>
          <w:tcPr>
            <w:tcW w:w="2260" w:type="dxa"/>
            <w:tcBorders>
              <w:tl2br w:val="nil"/>
              <w:tr2bl w:val="nil"/>
            </w:tcBorders>
            <w:vAlign w:val="center"/>
          </w:tcPr>
          <w:p w14:paraId="77FEF9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14:paraId="7902EE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14:paraId="32086561">
            <w:pPr>
              <w:jc w:val="center"/>
              <w:rPr>
                <w:rFonts w:hint="eastAsia" w:ascii="仿宋" w:hAnsi="仿宋" w:eastAsia="仿宋" w:cs="仿宋"/>
                <w:color w:val="auto"/>
                <w:sz w:val="24"/>
                <w:szCs w:val="24"/>
                <w:highlight w:val="none"/>
              </w:rPr>
            </w:pPr>
          </w:p>
        </w:tc>
      </w:tr>
      <w:tr w14:paraId="5F65BE34">
        <w:trPr>
          <w:trHeight w:val="922" w:hRule="atLeast"/>
          <w:tblCellSpacing w:w="0" w:type="dxa"/>
          <w:jc w:val="center"/>
        </w:trPr>
        <w:tc>
          <w:tcPr>
            <w:tcW w:w="2260" w:type="dxa"/>
            <w:tcBorders>
              <w:tl2br w:val="nil"/>
              <w:tr2bl w:val="nil"/>
            </w:tcBorders>
            <w:vAlign w:val="center"/>
          </w:tcPr>
          <w:p w14:paraId="1F891F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14:paraId="7EC0C3FF">
            <w:pPr>
              <w:jc w:val="center"/>
              <w:rPr>
                <w:rFonts w:hint="eastAsia" w:ascii="仿宋" w:hAnsi="仿宋" w:eastAsia="仿宋" w:cs="仿宋"/>
                <w:color w:val="auto"/>
                <w:sz w:val="24"/>
                <w:szCs w:val="24"/>
                <w:highlight w:val="none"/>
              </w:rPr>
            </w:pPr>
          </w:p>
        </w:tc>
      </w:tr>
    </w:tbl>
    <w:p w14:paraId="5CB6182A">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14:paraId="016DF66C">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14:paraId="79134BA9">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14:paraId="03584801">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14:paraId="7BE0954F">
      <w:pPr>
        <w:pStyle w:val="2"/>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B00F9E7">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4"/>
        <w:tblW w:w="89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3481"/>
        <w:gridCol w:w="1468"/>
        <w:gridCol w:w="1593"/>
        <w:gridCol w:w="1935"/>
      </w:tblGrid>
      <w:tr w14:paraId="1C72723F">
        <w:trPr>
          <w:trHeight w:val="674" w:hRule="atLeast"/>
          <w:jc w:val="center"/>
        </w:trPr>
        <w:tc>
          <w:tcPr>
            <w:tcW w:w="501" w:type="dxa"/>
            <w:tcBorders>
              <w:tl2br w:val="nil"/>
              <w:tr2bl w:val="nil"/>
            </w:tcBorders>
            <w:vAlign w:val="center"/>
          </w:tcPr>
          <w:p w14:paraId="21310542">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81" w:type="dxa"/>
            <w:tcBorders>
              <w:tl2br w:val="nil"/>
              <w:tr2bl w:val="nil"/>
            </w:tcBorders>
            <w:vAlign w:val="center"/>
          </w:tcPr>
          <w:p w14:paraId="4D4C7466">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1468" w:type="dxa"/>
            <w:tcBorders>
              <w:tl2br w:val="nil"/>
              <w:tr2bl w:val="nil"/>
            </w:tcBorders>
            <w:vAlign w:val="center"/>
          </w:tcPr>
          <w:p w14:paraId="1C5F85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招标控制价（元）</w:t>
            </w:r>
          </w:p>
        </w:tc>
        <w:tc>
          <w:tcPr>
            <w:tcW w:w="1593" w:type="dxa"/>
            <w:tcBorders>
              <w:tl2br w:val="nil"/>
              <w:tr2bl w:val="nil"/>
            </w:tcBorders>
            <w:vAlign w:val="center"/>
          </w:tcPr>
          <w:p w14:paraId="12E9D1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下浮率</w:t>
            </w:r>
          </w:p>
          <w:p w14:paraId="0DC867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935" w:type="dxa"/>
            <w:tcBorders>
              <w:tl2br w:val="nil"/>
              <w:tr2bl w:val="nil"/>
            </w:tcBorders>
            <w:vAlign w:val="center"/>
          </w:tcPr>
          <w:p w14:paraId="02DB6B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p w14:paraId="33DCC6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（元）</w:t>
            </w:r>
          </w:p>
        </w:tc>
      </w:tr>
      <w:tr w14:paraId="4D8AF31B">
        <w:trPr>
          <w:trHeight w:val="694" w:hRule="atLeast"/>
          <w:jc w:val="center"/>
        </w:trPr>
        <w:tc>
          <w:tcPr>
            <w:tcW w:w="501" w:type="dxa"/>
            <w:tcBorders>
              <w:tl2br w:val="nil"/>
              <w:tr2bl w:val="nil"/>
            </w:tcBorders>
            <w:vAlign w:val="center"/>
          </w:tcPr>
          <w:p w14:paraId="75C174B3">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81" w:type="dxa"/>
            <w:tcBorders>
              <w:tl2br w:val="nil"/>
              <w:tr2bl w:val="nil"/>
            </w:tcBorders>
            <w:vAlign w:val="center"/>
          </w:tcPr>
          <w:p w14:paraId="3EC441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费用项1</w:t>
            </w:r>
          </w:p>
        </w:tc>
        <w:tc>
          <w:tcPr>
            <w:tcW w:w="1468" w:type="dxa"/>
            <w:tcBorders>
              <w:tl2br w:val="nil"/>
              <w:tr2bl w:val="nil"/>
            </w:tcBorders>
            <w:vAlign w:val="center"/>
          </w:tcPr>
          <w:p w14:paraId="3D323F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rPr>
            </w:pPr>
          </w:p>
        </w:tc>
        <w:tc>
          <w:tcPr>
            <w:tcW w:w="1593" w:type="dxa"/>
            <w:tcBorders>
              <w:tl2br w:val="nil"/>
              <w:tr2bl w:val="nil"/>
            </w:tcBorders>
            <w:vAlign w:val="center"/>
          </w:tcPr>
          <w:p w14:paraId="78BB07FA">
            <w:pPr>
              <w:widowControl/>
              <w:spacing w:line="360" w:lineRule="auto"/>
              <w:jc w:val="center"/>
              <w:rPr>
                <w:rFonts w:hint="eastAsia" w:ascii="仿宋" w:hAnsi="仿宋" w:eastAsia="仿宋" w:cs="仿宋"/>
                <w:color w:val="auto"/>
                <w:sz w:val="24"/>
                <w:szCs w:val="24"/>
              </w:rPr>
            </w:pPr>
          </w:p>
        </w:tc>
        <w:tc>
          <w:tcPr>
            <w:tcW w:w="1935" w:type="dxa"/>
            <w:tcBorders>
              <w:tl2br w:val="nil"/>
              <w:tr2bl w:val="nil"/>
            </w:tcBorders>
            <w:vAlign w:val="center"/>
          </w:tcPr>
          <w:p w14:paraId="42D27BE8">
            <w:pPr>
              <w:widowControl/>
              <w:spacing w:line="360" w:lineRule="auto"/>
              <w:jc w:val="center"/>
              <w:rPr>
                <w:rFonts w:hint="eastAsia" w:ascii="仿宋" w:hAnsi="仿宋" w:eastAsia="仿宋" w:cs="仿宋"/>
                <w:color w:val="auto"/>
                <w:sz w:val="24"/>
                <w:szCs w:val="24"/>
              </w:rPr>
            </w:pPr>
          </w:p>
        </w:tc>
      </w:tr>
      <w:tr w14:paraId="68F94B24">
        <w:trPr>
          <w:trHeight w:val="694" w:hRule="atLeast"/>
          <w:jc w:val="center"/>
        </w:trPr>
        <w:tc>
          <w:tcPr>
            <w:tcW w:w="501" w:type="dxa"/>
            <w:tcBorders>
              <w:tl2br w:val="nil"/>
              <w:tr2bl w:val="nil"/>
            </w:tcBorders>
            <w:vAlign w:val="center"/>
          </w:tcPr>
          <w:p w14:paraId="3BD3A0D1">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81" w:type="dxa"/>
            <w:tcBorders>
              <w:tl2br w:val="nil"/>
              <w:tr2bl w:val="nil"/>
            </w:tcBorders>
            <w:vAlign w:val="center"/>
          </w:tcPr>
          <w:p w14:paraId="628FE1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u w:val="none"/>
                <w:lang w:val="en-US" w:eastAsia="zh-CN"/>
              </w:rPr>
            </w:pPr>
            <w:r>
              <w:rPr>
                <w:rFonts w:hint="eastAsia" w:ascii="仿宋" w:hAnsi="仿宋" w:eastAsia="仿宋" w:cs="仿宋"/>
                <w:bCs/>
                <w:color w:val="auto"/>
                <w:sz w:val="24"/>
                <w:szCs w:val="24"/>
                <w:highlight w:val="none"/>
                <w:u w:val="none"/>
                <w:lang w:val="en-US" w:eastAsia="zh-CN"/>
              </w:rPr>
              <w:t>费用项2</w:t>
            </w:r>
          </w:p>
        </w:tc>
        <w:tc>
          <w:tcPr>
            <w:tcW w:w="1468" w:type="dxa"/>
            <w:tcBorders>
              <w:tl2br w:val="nil"/>
              <w:tr2bl w:val="nil"/>
            </w:tcBorders>
            <w:vAlign w:val="center"/>
          </w:tcPr>
          <w:p w14:paraId="4686BB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4C077091">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7D1B6989">
            <w:pPr>
              <w:widowControl/>
              <w:spacing w:line="360" w:lineRule="auto"/>
              <w:jc w:val="center"/>
              <w:rPr>
                <w:rFonts w:hint="eastAsia" w:ascii="仿宋" w:hAnsi="仿宋" w:eastAsia="仿宋" w:cs="仿宋"/>
                <w:color w:val="auto"/>
                <w:sz w:val="24"/>
                <w:szCs w:val="24"/>
              </w:rPr>
            </w:pPr>
          </w:p>
        </w:tc>
      </w:tr>
      <w:tr w14:paraId="2E350165">
        <w:trPr>
          <w:trHeight w:val="694" w:hRule="atLeast"/>
          <w:jc w:val="center"/>
        </w:trPr>
        <w:tc>
          <w:tcPr>
            <w:tcW w:w="501" w:type="dxa"/>
            <w:tcBorders>
              <w:tl2br w:val="nil"/>
              <w:tr2bl w:val="nil"/>
            </w:tcBorders>
            <w:vAlign w:val="center"/>
          </w:tcPr>
          <w:p w14:paraId="63CE565E">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481" w:type="dxa"/>
            <w:tcBorders>
              <w:tl2br w:val="nil"/>
              <w:tr2bl w:val="nil"/>
            </w:tcBorders>
            <w:vAlign w:val="center"/>
          </w:tcPr>
          <w:p w14:paraId="785A17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w:t>
            </w:r>
          </w:p>
        </w:tc>
        <w:tc>
          <w:tcPr>
            <w:tcW w:w="1468" w:type="dxa"/>
            <w:tcBorders>
              <w:tl2br w:val="nil"/>
              <w:tr2bl w:val="nil"/>
            </w:tcBorders>
            <w:vAlign w:val="center"/>
          </w:tcPr>
          <w:p w14:paraId="4710A1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7A949E7A">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2D1AA2FE">
            <w:pPr>
              <w:widowControl/>
              <w:spacing w:line="360" w:lineRule="auto"/>
              <w:jc w:val="center"/>
              <w:rPr>
                <w:rFonts w:hint="eastAsia" w:ascii="仿宋" w:hAnsi="仿宋" w:eastAsia="仿宋" w:cs="仿宋"/>
                <w:color w:val="auto"/>
                <w:sz w:val="24"/>
                <w:szCs w:val="24"/>
              </w:rPr>
            </w:pPr>
          </w:p>
        </w:tc>
      </w:tr>
      <w:tr w14:paraId="6D36DED6">
        <w:trPr>
          <w:trHeight w:val="693" w:hRule="atLeast"/>
          <w:jc w:val="center"/>
        </w:trPr>
        <w:tc>
          <w:tcPr>
            <w:tcW w:w="501" w:type="dxa"/>
            <w:tcBorders>
              <w:tl2br w:val="nil"/>
              <w:tr2bl w:val="nil"/>
            </w:tcBorders>
            <w:vAlign w:val="center"/>
          </w:tcPr>
          <w:p w14:paraId="74DFCC4E">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481" w:type="dxa"/>
            <w:tcBorders>
              <w:tl2br w:val="nil"/>
              <w:tr2bl w:val="nil"/>
            </w:tcBorders>
            <w:vAlign w:val="center"/>
          </w:tcPr>
          <w:p w14:paraId="7765F8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合计</w:t>
            </w:r>
          </w:p>
        </w:tc>
        <w:tc>
          <w:tcPr>
            <w:tcW w:w="1468" w:type="dxa"/>
            <w:tcBorders>
              <w:tl2br w:val="nil"/>
              <w:tr2bl w:val="nil"/>
            </w:tcBorders>
            <w:vAlign w:val="center"/>
          </w:tcPr>
          <w:p w14:paraId="0322FC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7C70A246">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5BC28DA0">
            <w:pPr>
              <w:widowControl/>
              <w:spacing w:line="360" w:lineRule="auto"/>
              <w:jc w:val="center"/>
              <w:rPr>
                <w:rFonts w:hint="eastAsia" w:ascii="仿宋" w:hAnsi="仿宋" w:eastAsia="仿宋" w:cs="仿宋"/>
                <w:color w:val="auto"/>
                <w:sz w:val="24"/>
                <w:szCs w:val="24"/>
              </w:rPr>
            </w:pPr>
          </w:p>
        </w:tc>
      </w:tr>
      <w:tr w14:paraId="2BE9E38C">
        <w:trPr>
          <w:trHeight w:val="686" w:hRule="atLeast"/>
          <w:jc w:val="center"/>
        </w:trPr>
        <w:tc>
          <w:tcPr>
            <w:tcW w:w="3982" w:type="dxa"/>
            <w:gridSpan w:val="2"/>
            <w:tcBorders>
              <w:tl2br w:val="nil"/>
              <w:tr2bl w:val="nil"/>
            </w:tcBorders>
            <w:vAlign w:val="center"/>
          </w:tcPr>
          <w:p w14:paraId="5A5212CA">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总金额（大写）</w:t>
            </w:r>
          </w:p>
        </w:tc>
        <w:tc>
          <w:tcPr>
            <w:tcW w:w="4996" w:type="dxa"/>
            <w:gridSpan w:val="3"/>
            <w:tcBorders>
              <w:tl2br w:val="nil"/>
              <w:tr2bl w:val="nil"/>
            </w:tcBorders>
            <w:vAlign w:val="center"/>
          </w:tcPr>
          <w:p w14:paraId="15848870">
            <w:pPr>
              <w:widowControl/>
              <w:spacing w:line="360" w:lineRule="auto"/>
              <w:jc w:val="center"/>
              <w:rPr>
                <w:rFonts w:hint="eastAsia" w:ascii="仿宋" w:hAnsi="仿宋" w:eastAsia="仿宋" w:cs="仿宋"/>
                <w:color w:val="auto"/>
                <w:sz w:val="24"/>
                <w:szCs w:val="24"/>
              </w:rPr>
            </w:pPr>
          </w:p>
        </w:tc>
      </w:tr>
    </w:tbl>
    <w:p w14:paraId="572207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w:t>
      </w:r>
      <w:r>
        <w:rPr>
          <w:rFonts w:hint="eastAsia" w:ascii="仿宋" w:hAnsi="仿宋" w:eastAsia="仿宋" w:cs="仿宋"/>
          <w:bCs/>
          <w:color w:val="auto"/>
          <w:sz w:val="24"/>
          <w:szCs w:val="24"/>
          <w:highlight w:val="none"/>
          <w:lang w:eastAsia="zh-CN"/>
        </w:rPr>
        <w:t>价格</w:t>
      </w:r>
      <w:r>
        <w:rPr>
          <w:rFonts w:hint="eastAsia" w:ascii="仿宋" w:hAnsi="仿宋" w:eastAsia="仿宋" w:cs="仿宋"/>
          <w:bCs/>
          <w:color w:val="auto"/>
          <w:sz w:val="24"/>
          <w:szCs w:val="24"/>
          <w:highlight w:val="none"/>
        </w:rPr>
        <w:t>为含税价。</w:t>
      </w:r>
    </w:p>
    <w:p w14:paraId="7AFE003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14:paraId="690AE5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14:paraId="6ADCE2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14:paraId="031646B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14:paraId="3FC68B03">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14:paraId="4AC68472">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代表人或其授权委托代理人（签章）：</w:t>
      </w:r>
    </w:p>
    <w:p w14:paraId="50008595">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14:paraId="5513730E">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14:paraId="69EEC2D6">
      <w:pPr>
        <w:pStyle w:val="2"/>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639190B1">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14:paraId="1C420360">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14:paraId="05FB7C2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2.</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14:paraId="38F31EC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14:paraId="135777BC">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4.</w:t>
      </w:r>
      <w:r>
        <w:rPr>
          <w:rFonts w:hint="eastAsia" w:ascii="仿宋" w:hAnsi="仿宋" w:eastAsia="仿宋" w:cs="仿宋"/>
          <w:bCs/>
          <w:color w:val="auto"/>
          <w:sz w:val="24"/>
          <w:szCs w:val="24"/>
          <w:highlight w:val="none"/>
        </w:rPr>
        <w:t>如果违反本承诺书中任何条款，我方愿意接受：</w:t>
      </w:r>
    </w:p>
    <w:p w14:paraId="639A2E01">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14:paraId="70623E3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14:paraId="429860A0">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14:paraId="6448327C">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14:paraId="67471D03">
      <w:pPr>
        <w:spacing w:line="600" w:lineRule="exact"/>
        <w:rPr>
          <w:rFonts w:hint="eastAsia" w:ascii="仿宋" w:hAnsi="仿宋" w:eastAsia="仿宋" w:cs="仿宋"/>
          <w:bCs/>
          <w:color w:val="auto"/>
          <w:sz w:val="24"/>
          <w:szCs w:val="24"/>
          <w:highlight w:val="none"/>
        </w:rPr>
      </w:pPr>
    </w:p>
    <w:p w14:paraId="6DB6B201">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48FD5A80">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1EFF00D8">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0BF0DE55">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10F61414">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14:paraId="5F0E39F0">
      <w:pPr>
        <w:spacing w:after="200" w:line="360" w:lineRule="auto"/>
        <w:jc w:val="center"/>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sz w:val="28"/>
          <w:szCs w:val="28"/>
          <w:highlight w:val="none"/>
        </w:rPr>
        <w:t>业绩一览表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7E4ACC3A">
        <w:trPr>
          <w:trHeight w:val="919" w:hRule="atLeast"/>
        </w:trPr>
        <w:tc>
          <w:tcPr>
            <w:tcW w:w="804" w:type="dxa"/>
            <w:tcBorders>
              <w:tl2br w:val="nil"/>
              <w:tr2bl w:val="nil"/>
            </w:tcBorders>
            <w:vAlign w:val="center"/>
          </w:tcPr>
          <w:p w14:paraId="0F2B57F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14:paraId="12D8E70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14:paraId="78DDD17E">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14:paraId="62F05EA6">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14:paraId="48CFF86A">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14:paraId="4B556F17">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228F5536">
        <w:trPr>
          <w:trHeight w:val="573" w:hRule="atLeast"/>
        </w:trPr>
        <w:tc>
          <w:tcPr>
            <w:tcW w:w="804" w:type="dxa"/>
            <w:tcBorders>
              <w:tl2br w:val="nil"/>
              <w:tr2bl w:val="nil"/>
            </w:tcBorders>
            <w:vAlign w:val="center"/>
          </w:tcPr>
          <w:p w14:paraId="4F612851">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14:paraId="2C08BA2E">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70C1A501">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3B47AD25">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37D8E6A4">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03B6949C">
            <w:pPr>
              <w:adjustRightInd w:val="0"/>
              <w:snapToGrid w:val="0"/>
              <w:jc w:val="center"/>
              <w:rPr>
                <w:rFonts w:hint="eastAsia" w:ascii="仿宋" w:hAnsi="仿宋" w:eastAsia="仿宋" w:cs="仿宋"/>
                <w:b w:val="0"/>
                <w:bCs/>
                <w:color w:val="auto"/>
                <w:sz w:val="24"/>
                <w:szCs w:val="24"/>
                <w:highlight w:val="none"/>
              </w:rPr>
            </w:pPr>
          </w:p>
        </w:tc>
      </w:tr>
      <w:tr w14:paraId="19C9700B">
        <w:trPr>
          <w:trHeight w:val="575" w:hRule="atLeast"/>
        </w:trPr>
        <w:tc>
          <w:tcPr>
            <w:tcW w:w="804" w:type="dxa"/>
            <w:tcBorders>
              <w:tl2br w:val="nil"/>
              <w:tr2bl w:val="nil"/>
            </w:tcBorders>
            <w:vAlign w:val="center"/>
          </w:tcPr>
          <w:p w14:paraId="7C760E22">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14:paraId="2CBC5867">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7C26021E">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46DBFFC6">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1E3F023E">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70B92196">
            <w:pPr>
              <w:adjustRightInd w:val="0"/>
              <w:snapToGrid w:val="0"/>
              <w:jc w:val="center"/>
              <w:rPr>
                <w:rFonts w:hint="eastAsia" w:ascii="仿宋" w:hAnsi="仿宋" w:eastAsia="仿宋" w:cs="仿宋"/>
                <w:b w:val="0"/>
                <w:bCs/>
                <w:color w:val="auto"/>
                <w:sz w:val="24"/>
                <w:szCs w:val="24"/>
                <w:highlight w:val="none"/>
              </w:rPr>
            </w:pPr>
          </w:p>
        </w:tc>
      </w:tr>
      <w:tr w14:paraId="15755951">
        <w:trPr>
          <w:trHeight w:val="575" w:hRule="atLeast"/>
        </w:trPr>
        <w:tc>
          <w:tcPr>
            <w:tcW w:w="804" w:type="dxa"/>
            <w:tcBorders>
              <w:tl2br w:val="nil"/>
              <w:tr2bl w:val="nil"/>
            </w:tcBorders>
            <w:vAlign w:val="center"/>
          </w:tcPr>
          <w:p w14:paraId="0447CD7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14:paraId="31947212">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4DB15298">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7BFA647F">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73FCD193">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10FFFCA7">
            <w:pPr>
              <w:adjustRightInd w:val="0"/>
              <w:snapToGrid w:val="0"/>
              <w:jc w:val="center"/>
              <w:rPr>
                <w:rFonts w:hint="eastAsia" w:ascii="仿宋" w:hAnsi="仿宋" w:eastAsia="仿宋" w:cs="仿宋"/>
                <w:b w:val="0"/>
                <w:bCs/>
                <w:color w:val="auto"/>
                <w:sz w:val="24"/>
                <w:szCs w:val="24"/>
                <w:highlight w:val="none"/>
              </w:rPr>
            </w:pPr>
          </w:p>
        </w:tc>
      </w:tr>
      <w:tr w14:paraId="48DFC64F">
        <w:trPr>
          <w:trHeight w:val="575" w:hRule="atLeast"/>
        </w:trPr>
        <w:tc>
          <w:tcPr>
            <w:tcW w:w="804" w:type="dxa"/>
            <w:tcBorders>
              <w:tl2br w:val="nil"/>
              <w:tr2bl w:val="nil"/>
            </w:tcBorders>
            <w:vAlign w:val="center"/>
          </w:tcPr>
          <w:p w14:paraId="5905C92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14:paraId="1530F634">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7D0DF570">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3C69AFC4">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336D3F69">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4588AE0C">
            <w:pPr>
              <w:adjustRightInd w:val="0"/>
              <w:snapToGrid w:val="0"/>
              <w:jc w:val="center"/>
              <w:rPr>
                <w:rFonts w:hint="eastAsia" w:ascii="仿宋" w:hAnsi="仿宋" w:eastAsia="仿宋" w:cs="仿宋"/>
                <w:b w:val="0"/>
                <w:bCs/>
                <w:color w:val="auto"/>
                <w:sz w:val="24"/>
                <w:szCs w:val="24"/>
                <w:highlight w:val="none"/>
              </w:rPr>
            </w:pPr>
          </w:p>
        </w:tc>
      </w:tr>
      <w:tr w14:paraId="69496AF0">
        <w:trPr>
          <w:trHeight w:val="653" w:hRule="atLeast"/>
        </w:trPr>
        <w:tc>
          <w:tcPr>
            <w:tcW w:w="804" w:type="dxa"/>
            <w:tcBorders>
              <w:tl2br w:val="nil"/>
              <w:tr2bl w:val="nil"/>
            </w:tcBorders>
            <w:vAlign w:val="center"/>
          </w:tcPr>
          <w:p w14:paraId="10976723">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14:paraId="334BB528">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05427FC8">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01E224EF">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6E5CA160">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5C1F8158">
            <w:pPr>
              <w:adjustRightInd w:val="0"/>
              <w:snapToGrid w:val="0"/>
              <w:jc w:val="center"/>
              <w:rPr>
                <w:rFonts w:hint="eastAsia" w:ascii="仿宋" w:hAnsi="仿宋" w:eastAsia="仿宋" w:cs="仿宋"/>
                <w:b w:val="0"/>
                <w:bCs/>
                <w:color w:val="auto"/>
                <w:sz w:val="24"/>
                <w:szCs w:val="24"/>
                <w:highlight w:val="none"/>
              </w:rPr>
            </w:pPr>
          </w:p>
        </w:tc>
      </w:tr>
      <w:tr w14:paraId="6E4D34A3">
        <w:trPr>
          <w:trHeight w:val="672" w:hRule="atLeast"/>
        </w:trPr>
        <w:tc>
          <w:tcPr>
            <w:tcW w:w="804" w:type="dxa"/>
            <w:tcBorders>
              <w:tl2br w:val="nil"/>
              <w:tr2bl w:val="nil"/>
            </w:tcBorders>
            <w:vAlign w:val="center"/>
          </w:tcPr>
          <w:p w14:paraId="334A531E">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14:paraId="31313F4B">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14:paraId="240F4BB6">
            <w:pPr>
              <w:jc w:val="center"/>
              <w:rPr>
                <w:rFonts w:hint="eastAsia" w:ascii="仿宋" w:hAnsi="仿宋" w:eastAsia="仿宋" w:cs="仿宋"/>
                <w:b/>
                <w:bCs/>
                <w:color w:val="auto"/>
                <w:sz w:val="24"/>
                <w:szCs w:val="24"/>
                <w:highlight w:val="none"/>
              </w:rPr>
            </w:pPr>
          </w:p>
        </w:tc>
        <w:tc>
          <w:tcPr>
            <w:tcW w:w="1593" w:type="dxa"/>
            <w:tcBorders>
              <w:tl2br w:val="nil"/>
              <w:tr2bl w:val="nil"/>
            </w:tcBorders>
          </w:tcPr>
          <w:p w14:paraId="7961464F">
            <w:pPr>
              <w:jc w:val="center"/>
              <w:rPr>
                <w:rFonts w:hint="eastAsia" w:ascii="仿宋" w:hAnsi="仿宋" w:eastAsia="仿宋" w:cs="仿宋"/>
                <w:b/>
                <w:bCs/>
                <w:color w:val="auto"/>
                <w:sz w:val="24"/>
                <w:szCs w:val="24"/>
                <w:highlight w:val="none"/>
              </w:rPr>
            </w:pPr>
          </w:p>
        </w:tc>
        <w:tc>
          <w:tcPr>
            <w:tcW w:w="1771" w:type="dxa"/>
            <w:tcBorders>
              <w:tl2br w:val="nil"/>
              <w:tr2bl w:val="nil"/>
            </w:tcBorders>
          </w:tcPr>
          <w:p w14:paraId="05F182B8">
            <w:pPr>
              <w:jc w:val="center"/>
              <w:rPr>
                <w:rFonts w:hint="eastAsia" w:ascii="仿宋" w:hAnsi="仿宋" w:eastAsia="仿宋" w:cs="仿宋"/>
                <w:b/>
                <w:bCs/>
                <w:color w:val="auto"/>
                <w:sz w:val="24"/>
                <w:szCs w:val="24"/>
                <w:highlight w:val="none"/>
              </w:rPr>
            </w:pPr>
          </w:p>
        </w:tc>
        <w:tc>
          <w:tcPr>
            <w:tcW w:w="1290" w:type="dxa"/>
            <w:tcBorders>
              <w:tl2br w:val="nil"/>
              <w:tr2bl w:val="nil"/>
            </w:tcBorders>
          </w:tcPr>
          <w:p w14:paraId="778ECB00">
            <w:pPr>
              <w:jc w:val="center"/>
              <w:rPr>
                <w:rFonts w:hint="eastAsia" w:ascii="仿宋" w:hAnsi="仿宋" w:eastAsia="仿宋" w:cs="仿宋"/>
                <w:b/>
                <w:bCs/>
                <w:color w:val="auto"/>
                <w:sz w:val="24"/>
                <w:szCs w:val="24"/>
                <w:highlight w:val="none"/>
              </w:rPr>
            </w:pPr>
          </w:p>
        </w:tc>
      </w:tr>
    </w:tbl>
    <w:p w14:paraId="2999884D">
      <w:pPr>
        <w:adjustRightInd w:val="0"/>
        <w:snapToGrid w:val="0"/>
        <w:spacing w:beforeLines="50" w:after="160" w:line="360" w:lineRule="auto"/>
        <w:rPr>
          <w:rFonts w:hint="eastAsia" w:ascii="仿宋" w:hAnsi="仿宋" w:eastAsia="仿宋" w:cs="仿宋"/>
          <w:color w:val="auto"/>
          <w:sz w:val="24"/>
          <w:szCs w:val="24"/>
          <w:highlight w:val="none"/>
        </w:rPr>
      </w:pPr>
    </w:p>
    <w:p w14:paraId="47A32713">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w:t>
      </w: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rPr>
        <w:t>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内容、签订时间等主要信息进行标记，以便招标人审核。</w:t>
      </w:r>
    </w:p>
    <w:p w14:paraId="0D94C45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198E0A57">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14:paraId="732949D2">
      <w:pPr>
        <w:adjustRightInd w:val="0"/>
        <w:snapToGrid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项目负责人情况一览表</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参考</w:t>
      </w:r>
      <w:r>
        <w:rPr>
          <w:rFonts w:hint="eastAsia" w:ascii="仿宋" w:hAnsi="仿宋" w:eastAsia="仿宋" w:cs="仿宋"/>
          <w:b/>
          <w:color w:val="auto"/>
          <w:sz w:val="28"/>
          <w:szCs w:val="28"/>
          <w:highlight w:val="none"/>
          <w:lang w:eastAsia="zh-CN"/>
        </w:rPr>
        <w:t>）</w:t>
      </w:r>
    </w:p>
    <w:tbl>
      <w:tblPr>
        <w:tblStyle w:val="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14:paraId="42F93886">
        <w:trPr>
          <w:trHeight w:val="811" w:hRule="atLeast"/>
          <w:tblCellSpacing w:w="0" w:type="dxa"/>
          <w:jc w:val="center"/>
        </w:trPr>
        <w:tc>
          <w:tcPr>
            <w:tcW w:w="2296" w:type="dxa"/>
            <w:tcBorders>
              <w:tl2br w:val="nil"/>
              <w:tr2bl w:val="nil"/>
            </w:tcBorders>
            <w:vAlign w:val="center"/>
          </w:tcPr>
          <w:p w14:paraId="6C5F0C9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14:paraId="3AF7402A">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39C0B94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14:paraId="4E5310BE">
            <w:pPr>
              <w:snapToGrid w:val="0"/>
              <w:jc w:val="center"/>
              <w:rPr>
                <w:rFonts w:hint="eastAsia" w:ascii="仿宋" w:hAnsi="仿宋" w:eastAsia="仿宋" w:cs="仿宋"/>
                <w:color w:val="auto"/>
                <w:sz w:val="24"/>
                <w:szCs w:val="24"/>
                <w:highlight w:val="none"/>
              </w:rPr>
            </w:pPr>
          </w:p>
        </w:tc>
      </w:tr>
      <w:tr w14:paraId="4B581DFB">
        <w:trPr>
          <w:trHeight w:val="811" w:hRule="atLeast"/>
          <w:tblCellSpacing w:w="0" w:type="dxa"/>
          <w:jc w:val="center"/>
        </w:trPr>
        <w:tc>
          <w:tcPr>
            <w:tcW w:w="2296" w:type="dxa"/>
            <w:tcBorders>
              <w:tl2br w:val="nil"/>
              <w:tr2bl w:val="nil"/>
            </w:tcBorders>
            <w:vAlign w:val="center"/>
          </w:tcPr>
          <w:p w14:paraId="63F11BE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14:paraId="2B65701F">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06CAF0F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14:paraId="1E4715DD">
            <w:pPr>
              <w:snapToGrid w:val="0"/>
              <w:jc w:val="center"/>
              <w:rPr>
                <w:rFonts w:hint="eastAsia" w:ascii="仿宋" w:hAnsi="仿宋" w:eastAsia="仿宋" w:cs="仿宋"/>
                <w:color w:val="auto"/>
                <w:sz w:val="24"/>
                <w:szCs w:val="24"/>
                <w:highlight w:val="none"/>
              </w:rPr>
            </w:pPr>
          </w:p>
        </w:tc>
      </w:tr>
      <w:tr w14:paraId="437AFEC5">
        <w:trPr>
          <w:trHeight w:val="811" w:hRule="atLeast"/>
          <w:tblCellSpacing w:w="0" w:type="dxa"/>
          <w:jc w:val="center"/>
        </w:trPr>
        <w:tc>
          <w:tcPr>
            <w:tcW w:w="2296" w:type="dxa"/>
            <w:tcBorders>
              <w:tl2br w:val="nil"/>
              <w:tr2bl w:val="nil"/>
            </w:tcBorders>
            <w:vAlign w:val="center"/>
          </w:tcPr>
          <w:p w14:paraId="4AF482E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14:paraId="2CFF4990">
            <w:pPr>
              <w:snapToGrid w:val="0"/>
              <w:jc w:val="center"/>
              <w:rPr>
                <w:rFonts w:hint="eastAsia" w:ascii="仿宋" w:hAnsi="仿宋" w:eastAsia="仿宋" w:cs="仿宋"/>
                <w:color w:val="auto"/>
                <w:sz w:val="24"/>
                <w:szCs w:val="24"/>
                <w:highlight w:val="none"/>
              </w:rPr>
            </w:pPr>
          </w:p>
        </w:tc>
      </w:tr>
      <w:tr w14:paraId="649977BD">
        <w:trPr>
          <w:trHeight w:val="811" w:hRule="atLeast"/>
          <w:tblCellSpacing w:w="0" w:type="dxa"/>
          <w:jc w:val="center"/>
        </w:trPr>
        <w:tc>
          <w:tcPr>
            <w:tcW w:w="2296" w:type="dxa"/>
            <w:tcBorders>
              <w:tl2br w:val="nil"/>
              <w:tr2bl w:val="nil"/>
            </w:tcBorders>
            <w:vAlign w:val="center"/>
          </w:tcPr>
          <w:p w14:paraId="442AC62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14:paraId="607B972E">
            <w:pPr>
              <w:snapToGrid w:val="0"/>
              <w:jc w:val="center"/>
              <w:rPr>
                <w:rFonts w:hint="eastAsia" w:ascii="仿宋" w:hAnsi="仿宋" w:eastAsia="仿宋" w:cs="仿宋"/>
                <w:color w:val="auto"/>
                <w:sz w:val="24"/>
                <w:szCs w:val="24"/>
                <w:highlight w:val="none"/>
              </w:rPr>
            </w:pPr>
          </w:p>
        </w:tc>
      </w:tr>
      <w:tr w14:paraId="69F89191">
        <w:trPr>
          <w:trHeight w:val="868" w:hRule="atLeast"/>
          <w:tblCellSpacing w:w="0" w:type="dxa"/>
          <w:jc w:val="center"/>
        </w:trPr>
        <w:tc>
          <w:tcPr>
            <w:tcW w:w="2296" w:type="dxa"/>
            <w:tcBorders>
              <w:tl2br w:val="nil"/>
              <w:tr2bl w:val="nil"/>
            </w:tcBorders>
            <w:vAlign w:val="center"/>
          </w:tcPr>
          <w:p w14:paraId="1B17E7D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14:paraId="484A89E7">
            <w:pPr>
              <w:snapToGrid w:val="0"/>
              <w:jc w:val="center"/>
              <w:rPr>
                <w:rFonts w:hint="eastAsia" w:ascii="仿宋" w:hAnsi="仿宋" w:eastAsia="仿宋" w:cs="仿宋"/>
                <w:color w:val="auto"/>
                <w:sz w:val="24"/>
                <w:szCs w:val="24"/>
                <w:highlight w:val="none"/>
              </w:rPr>
            </w:pPr>
          </w:p>
        </w:tc>
      </w:tr>
      <w:tr w14:paraId="7B5A4FBD">
        <w:trPr>
          <w:trHeight w:val="868" w:hRule="atLeast"/>
          <w:tblCellSpacing w:w="0" w:type="dxa"/>
          <w:jc w:val="center"/>
        </w:trPr>
        <w:tc>
          <w:tcPr>
            <w:tcW w:w="2296" w:type="dxa"/>
            <w:tcBorders>
              <w:tl2br w:val="nil"/>
              <w:tr2bl w:val="nil"/>
            </w:tcBorders>
            <w:vAlign w:val="center"/>
          </w:tcPr>
          <w:p w14:paraId="6EE23C1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14:paraId="23D35DD3">
            <w:pPr>
              <w:snapToGrid w:val="0"/>
              <w:jc w:val="center"/>
              <w:rPr>
                <w:rFonts w:hint="eastAsia" w:ascii="仿宋" w:hAnsi="仿宋" w:eastAsia="仿宋" w:cs="仿宋"/>
                <w:color w:val="auto"/>
                <w:sz w:val="24"/>
                <w:szCs w:val="24"/>
                <w:highlight w:val="none"/>
              </w:rPr>
            </w:pPr>
          </w:p>
        </w:tc>
      </w:tr>
      <w:tr w14:paraId="45D5E6DA">
        <w:trPr>
          <w:trHeight w:val="962" w:hRule="atLeast"/>
          <w:tblCellSpacing w:w="0" w:type="dxa"/>
          <w:jc w:val="center"/>
        </w:trPr>
        <w:tc>
          <w:tcPr>
            <w:tcW w:w="2296" w:type="dxa"/>
            <w:tcBorders>
              <w:tl2br w:val="nil"/>
              <w:tr2bl w:val="nil"/>
            </w:tcBorders>
            <w:vAlign w:val="center"/>
          </w:tcPr>
          <w:p w14:paraId="7BE4E49D">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14:paraId="4CB194DC">
            <w:pPr>
              <w:snapToGrid w:val="0"/>
              <w:jc w:val="center"/>
              <w:rPr>
                <w:rFonts w:hint="eastAsia" w:ascii="仿宋" w:hAnsi="仿宋" w:eastAsia="仿宋" w:cs="仿宋"/>
                <w:color w:val="auto"/>
                <w:sz w:val="24"/>
                <w:szCs w:val="24"/>
                <w:highlight w:val="none"/>
              </w:rPr>
            </w:pPr>
          </w:p>
        </w:tc>
      </w:tr>
    </w:tbl>
    <w:p w14:paraId="7A3272BF">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14:paraId="3CC55B04">
      <w:pPr>
        <w:adjustRightInd w:val="0"/>
        <w:snapToGrid w:val="0"/>
        <w:spacing w:after="200" w:line="360" w:lineRule="auto"/>
        <w:outlineLvl w:val="2"/>
        <w:rPr>
          <w:rFonts w:hint="eastAsia" w:ascii="仿宋" w:hAnsi="仿宋" w:eastAsia="仿宋" w:cs="仿宋"/>
          <w:b/>
          <w:bCs/>
          <w:color w:val="auto"/>
          <w:sz w:val="24"/>
          <w:szCs w:val="24"/>
          <w:highlight w:val="none"/>
        </w:rPr>
      </w:pPr>
    </w:p>
    <w:p w14:paraId="3B0AF295">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011CB8AF">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14:paraId="3702A74C">
      <w:pPr>
        <w:spacing w:after="160" w:line="360" w:lineRule="auto"/>
        <w:ind w:firstLine="1405" w:firstLineChars="500"/>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拟派项目团队主要管理人员一览表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5BFF6D13">
        <w:trPr>
          <w:trHeight w:val="575" w:hRule="atLeast"/>
          <w:jc w:val="center"/>
        </w:trPr>
        <w:tc>
          <w:tcPr>
            <w:tcW w:w="936" w:type="dxa"/>
            <w:vMerge w:val="restart"/>
            <w:tcBorders>
              <w:tl2br w:val="nil"/>
              <w:tr2bl w:val="nil"/>
            </w:tcBorders>
            <w:vAlign w:val="center"/>
          </w:tcPr>
          <w:p w14:paraId="754CCB1A">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14:paraId="396CC296">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14:paraId="170AA0F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14:paraId="6E4789C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14:paraId="33E4A01A">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14:paraId="0797313A">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14:paraId="0C214854">
        <w:trPr>
          <w:trHeight w:val="575" w:hRule="atLeast"/>
          <w:jc w:val="center"/>
        </w:trPr>
        <w:tc>
          <w:tcPr>
            <w:tcW w:w="936" w:type="dxa"/>
            <w:vMerge w:val="continue"/>
            <w:tcBorders>
              <w:tl2br w:val="nil"/>
              <w:tr2bl w:val="nil"/>
            </w:tcBorders>
            <w:vAlign w:val="center"/>
          </w:tcPr>
          <w:p w14:paraId="50326C62">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14:paraId="4960C68F">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14:paraId="53B0D6AD">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14:paraId="3B928046">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14:paraId="1587931A">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14:paraId="477E8726">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14:paraId="0AB73F76">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14:paraId="3B22400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14:paraId="0A26760D">
            <w:pPr>
              <w:adjustRightInd w:val="0"/>
              <w:snapToGrid w:val="0"/>
              <w:jc w:val="center"/>
              <w:rPr>
                <w:rFonts w:hint="eastAsia" w:ascii="仿宋" w:hAnsi="仿宋" w:eastAsia="仿宋" w:cs="仿宋"/>
                <w:color w:val="auto"/>
                <w:sz w:val="24"/>
                <w:szCs w:val="24"/>
                <w:highlight w:val="none"/>
              </w:rPr>
            </w:pPr>
          </w:p>
        </w:tc>
      </w:tr>
      <w:tr w14:paraId="2CA214D9">
        <w:trPr>
          <w:trHeight w:val="575" w:hRule="atLeast"/>
          <w:jc w:val="center"/>
        </w:trPr>
        <w:tc>
          <w:tcPr>
            <w:tcW w:w="936" w:type="dxa"/>
            <w:tcBorders>
              <w:tl2br w:val="nil"/>
              <w:tr2bl w:val="nil"/>
            </w:tcBorders>
            <w:vAlign w:val="center"/>
          </w:tcPr>
          <w:p w14:paraId="5D1369D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14:paraId="616821CB">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B194CB3">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038726B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4E9024E">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51061ECA">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D6E337C">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7F498EA">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77090CA9">
            <w:pPr>
              <w:adjustRightInd w:val="0"/>
              <w:snapToGrid w:val="0"/>
              <w:jc w:val="center"/>
              <w:rPr>
                <w:rFonts w:hint="eastAsia" w:ascii="仿宋" w:hAnsi="仿宋" w:eastAsia="仿宋" w:cs="仿宋"/>
                <w:color w:val="auto"/>
                <w:sz w:val="24"/>
                <w:szCs w:val="24"/>
                <w:highlight w:val="none"/>
              </w:rPr>
            </w:pPr>
          </w:p>
        </w:tc>
      </w:tr>
      <w:tr w14:paraId="66B992B2">
        <w:trPr>
          <w:trHeight w:val="649" w:hRule="atLeast"/>
          <w:jc w:val="center"/>
        </w:trPr>
        <w:tc>
          <w:tcPr>
            <w:tcW w:w="936" w:type="dxa"/>
            <w:tcBorders>
              <w:tl2br w:val="nil"/>
              <w:tr2bl w:val="nil"/>
            </w:tcBorders>
            <w:vAlign w:val="center"/>
          </w:tcPr>
          <w:p w14:paraId="0790636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14:paraId="69FBFF5F">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A1E9785">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215F7B1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8C2E345">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1E7532F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3E7DD28">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25AE4C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F8B4220">
            <w:pPr>
              <w:adjustRightInd w:val="0"/>
              <w:snapToGrid w:val="0"/>
              <w:rPr>
                <w:rFonts w:hint="eastAsia" w:ascii="仿宋" w:hAnsi="仿宋" w:eastAsia="仿宋" w:cs="仿宋"/>
                <w:color w:val="auto"/>
                <w:sz w:val="24"/>
                <w:szCs w:val="24"/>
                <w:highlight w:val="none"/>
              </w:rPr>
            </w:pPr>
          </w:p>
        </w:tc>
      </w:tr>
      <w:tr w14:paraId="441BB888">
        <w:trPr>
          <w:trHeight w:val="649" w:hRule="atLeast"/>
          <w:jc w:val="center"/>
        </w:trPr>
        <w:tc>
          <w:tcPr>
            <w:tcW w:w="936" w:type="dxa"/>
            <w:tcBorders>
              <w:tl2br w:val="nil"/>
              <w:tr2bl w:val="nil"/>
            </w:tcBorders>
            <w:vAlign w:val="center"/>
          </w:tcPr>
          <w:p w14:paraId="4480303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14:paraId="7722692E">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250787B">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A676C6A">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4E47CCF6">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1602C7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98043E7">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9CA91A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AE8C689">
            <w:pPr>
              <w:adjustRightInd w:val="0"/>
              <w:snapToGrid w:val="0"/>
              <w:jc w:val="center"/>
              <w:rPr>
                <w:rFonts w:hint="eastAsia" w:ascii="仿宋" w:hAnsi="仿宋" w:eastAsia="仿宋" w:cs="仿宋"/>
                <w:color w:val="auto"/>
                <w:sz w:val="24"/>
                <w:szCs w:val="24"/>
                <w:highlight w:val="none"/>
              </w:rPr>
            </w:pPr>
          </w:p>
        </w:tc>
      </w:tr>
      <w:tr w14:paraId="399FCED3">
        <w:trPr>
          <w:trHeight w:val="649" w:hRule="atLeast"/>
          <w:jc w:val="center"/>
        </w:trPr>
        <w:tc>
          <w:tcPr>
            <w:tcW w:w="936" w:type="dxa"/>
            <w:tcBorders>
              <w:tl2br w:val="nil"/>
              <w:tr2bl w:val="nil"/>
            </w:tcBorders>
            <w:vAlign w:val="center"/>
          </w:tcPr>
          <w:p w14:paraId="22219B5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14:paraId="6F446082">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5A11066F">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0E35D05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384F55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EE04C2C">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4F741215">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699D4CD7">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4B62692F">
            <w:pPr>
              <w:adjustRightInd w:val="0"/>
              <w:snapToGrid w:val="0"/>
              <w:jc w:val="center"/>
              <w:rPr>
                <w:rFonts w:hint="eastAsia" w:ascii="仿宋" w:hAnsi="仿宋" w:eastAsia="仿宋" w:cs="仿宋"/>
                <w:color w:val="auto"/>
                <w:sz w:val="24"/>
                <w:szCs w:val="24"/>
                <w:highlight w:val="none"/>
              </w:rPr>
            </w:pPr>
          </w:p>
        </w:tc>
      </w:tr>
      <w:tr w14:paraId="6881BD9D">
        <w:trPr>
          <w:trHeight w:val="649" w:hRule="atLeast"/>
          <w:jc w:val="center"/>
        </w:trPr>
        <w:tc>
          <w:tcPr>
            <w:tcW w:w="936" w:type="dxa"/>
            <w:tcBorders>
              <w:tl2br w:val="nil"/>
              <w:tr2bl w:val="nil"/>
            </w:tcBorders>
            <w:vAlign w:val="center"/>
          </w:tcPr>
          <w:p w14:paraId="6CDA1C5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14:paraId="7BB5B4B8">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A951BC6">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0D2CBAA9">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50A1800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07C2B18">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4A311646">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283384B">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2F8C888C">
            <w:pPr>
              <w:adjustRightInd w:val="0"/>
              <w:snapToGrid w:val="0"/>
              <w:jc w:val="center"/>
              <w:rPr>
                <w:rFonts w:hint="eastAsia" w:ascii="仿宋" w:hAnsi="仿宋" w:eastAsia="仿宋" w:cs="仿宋"/>
                <w:color w:val="auto"/>
                <w:sz w:val="24"/>
                <w:szCs w:val="24"/>
                <w:highlight w:val="none"/>
              </w:rPr>
            </w:pPr>
          </w:p>
        </w:tc>
      </w:tr>
      <w:tr w14:paraId="3BF6886D">
        <w:trPr>
          <w:trHeight w:val="649" w:hRule="atLeast"/>
          <w:jc w:val="center"/>
        </w:trPr>
        <w:tc>
          <w:tcPr>
            <w:tcW w:w="936" w:type="dxa"/>
            <w:tcBorders>
              <w:tl2br w:val="nil"/>
              <w:tr2bl w:val="nil"/>
            </w:tcBorders>
            <w:vAlign w:val="center"/>
          </w:tcPr>
          <w:p w14:paraId="242D4A9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14:paraId="03B56C46">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FFC8CD4">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9A6E9DB">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6D7AE37">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FD91D97">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398DD2E9">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D5FCBCC">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4EEF7324">
            <w:pPr>
              <w:adjustRightInd w:val="0"/>
              <w:snapToGrid w:val="0"/>
              <w:jc w:val="center"/>
              <w:rPr>
                <w:rFonts w:hint="eastAsia" w:ascii="仿宋" w:hAnsi="仿宋" w:eastAsia="仿宋" w:cs="仿宋"/>
                <w:color w:val="auto"/>
                <w:sz w:val="24"/>
                <w:szCs w:val="24"/>
                <w:highlight w:val="none"/>
              </w:rPr>
            </w:pPr>
          </w:p>
        </w:tc>
      </w:tr>
      <w:tr w14:paraId="0FDCCCED">
        <w:trPr>
          <w:trHeight w:val="649" w:hRule="atLeast"/>
          <w:jc w:val="center"/>
        </w:trPr>
        <w:tc>
          <w:tcPr>
            <w:tcW w:w="936" w:type="dxa"/>
            <w:tcBorders>
              <w:tl2br w:val="nil"/>
              <w:tr2bl w:val="nil"/>
            </w:tcBorders>
            <w:vAlign w:val="center"/>
          </w:tcPr>
          <w:p w14:paraId="3160662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14:paraId="70C234DA">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3AF2A20B">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21BF077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455288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CE66D58">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564704DC">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5640E640">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73D44F09">
            <w:pPr>
              <w:adjustRightInd w:val="0"/>
              <w:snapToGrid w:val="0"/>
              <w:jc w:val="center"/>
              <w:rPr>
                <w:rFonts w:hint="eastAsia" w:ascii="仿宋" w:hAnsi="仿宋" w:eastAsia="仿宋" w:cs="仿宋"/>
                <w:color w:val="auto"/>
                <w:sz w:val="24"/>
                <w:szCs w:val="24"/>
                <w:highlight w:val="none"/>
              </w:rPr>
            </w:pPr>
          </w:p>
        </w:tc>
      </w:tr>
      <w:tr w14:paraId="04C1964D">
        <w:trPr>
          <w:trHeight w:val="649" w:hRule="atLeast"/>
          <w:jc w:val="center"/>
        </w:trPr>
        <w:tc>
          <w:tcPr>
            <w:tcW w:w="936" w:type="dxa"/>
            <w:tcBorders>
              <w:tl2br w:val="nil"/>
              <w:tr2bl w:val="nil"/>
            </w:tcBorders>
            <w:vAlign w:val="center"/>
          </w:tcPr>
          <w:p w14:paraId="26E22A5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14:paraId="0039071F">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8CA00EC">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1B5B8DF7">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917A2E4">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761687F6">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22E3AFDF">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CCD781A">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06A89E0">
            <w:pPr>
              <w:adjustRightInd w:val="0"/>
              <w:snapToGrid w:val="0"/>
              <w:jc w:val="center"/>
              <w:rPr>
                <w:rFonts w:hint="eastAsia" w:ascii="仿宋" w:hAnsi="仿宋" w:eastAsia="仿宋" w:cs="仿宋"/>
                <w:color w:val="auto"/>
                <w:sz w:val="24"/>
                <w:szCs w:val="24"/>
                <w:highlight w:val="none"/>
              </w:rPr>
            </w:pPr>
          </w:p>
        </w:tc>
      </w:tr>
      <w:tr w14:paraId="10619DBC">
        <w:trPr>
          <w:trHeight w:val="649" w:hRule="atLeast"/>
          <w:jc w:val="center"/>
        </w:trPr>
        <w:tc>
          <w:tcPr>
            <w:tcW w:w="936" w:type="dxa"/>
            <w:tcBorders>
              <w:tl2br w:val="nil"/>
              <w:tr2bl w:val="nil"/>
            </w:tcBorders>
            <w:vAlign w:val="center"/>
          </w:tcPr>
          <w:p w14:paraId="4BAFAFC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14:paraId="37E7B40F">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39D2FC89">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530F7DE">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6A1BEE0">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2831874">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D50BD3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AA1390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74FB5C3F">
            <w:pPr>
              <w:adjustRightInd w:val="0"/>
              <w:snapToGrid w:val="0"/>
              <w:jc w:val="center"/>
              <w:rPr>
                <w:rFonts w:hint="eastAsia" w:ascii="仿宋" w:hAnsi="仿宋" w:eastAsia="仿宋" w:cs="仿宋"/>
                <w:color w:val="auto"/>
                <w:sz w:val="24"/>
                <w:szCs w:val="24"/>
                <w:highlight w:val="none"/>
              </w:rPr>
            </w:pPr>
          </w:p>
        </w:tc>
      </w:tr>
      <w:tr w14:paraId="40B428BE">
        <w:trPr>
          <w:trHeight w:val="649" w:hRule="atLeast"/>
          <w:jc w:val="center"/>
        </w:trPr>
        <w:tc>
          <w:tcPr>
            <w:tcW w:w="936" w:type="dxa"/>
            <w:tcBorders>
              <w:tl2br w:val="nil"/>
              <w:tr2bl w:val="nil"/>
            </w:tcBorders>
            <w:vAlign w:val="center"/>
          </w:tcPr>
          <w:p w14:paraId="08963C9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14:paraId="3E3F627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38793524">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D83F10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A7E006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F652D64">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4A4B439">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67E094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607AE826">
            <w:pPr>
              <w:adjustRightInd w:val="0"/>
              <w:snapToGrid w:val="0"/>
              <w:jc w:val="center"/>
              <w:rPr>
                <w:rFonts w:hint="eastAsia" w:ascii="仿宋" w:hAnsi="仿宋" w:eastAsia="仿宋" w:cs="仿宋"/>
                <w:color w:val="auto"/>
                <w:sz w:val="24"/>
                <w:szCs w:val="24"/>
                <w:highlight w:val="none"/>
              </w:rPr>
            </w:pPr>
          </w:p>
        </w:tc>
      </w:tr>
      <w:tr w14:paraId="51C6AA02">
        <w:trPr>
          <w:trHeight w:val="669" w:hRule="atLeast"/>
          <w:jc w:val="center"/>
        </w:trPr>
        <w:tc>
          <w:tcPr>
            <w:tcW w:w="936" w:type="dxa"/>
            <w:tcBorders>
              <w:tl2br w:val="nil"/>
              <w:tr2bl w:val="nil"/>
            </w:tcBorders>
            <w:vAlign w:val="center"/>
          </w:tcPr>
          <w:p w14:paraId="627A16B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14:paraId="66E4DBAB">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73AFEC7">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03EC45F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0AF65EB">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14B9D201">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3D64908A">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6C69F7B9">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4ED353E">
            <w:pPr>
              <w:adjustRightInd w:val="0"/>
              <w:snapToGrid w:val="0"/>
              <w:jc w:val="center"/>
              <w:rPr>
                <w:rFonts w:hint="eastAsia" w:ascii="仿宋" w:hAnsi="仿宋" w:eastAsia="仿宋" w:cs="仿宋"/>
                <w:color w:val="auto"/>
                <w:sz w:val="24"/>
                <w:szCs w:val="24"/>
                <w:highlight w:val="none"/>
              </w:rPr>
            </w:pPr>
          </w:p>
        </w:tc>
      </w:tr>
      <w:bookmarkEnd w:id="0"/>
      <w:bookmarkEnd w:id="1"/>
    </w:tbl>
    <w:p w14:paraId="76ABDF33">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14:paraId="7F7C33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黑体-简">
    <w:panose1 w:val="02000500000000000000"/>
    <w:charset w:val="86"/>
    <w:family w:val="auto"/>
    <w:pitch w:val="default"/>
    <w:sig w:usb0="910003FF" w:usb1="59FFFFFF" w:usb2="00000037" w:usb3="00000000" w:csb0="6017019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AD50"/>
    <w:rsid w:val="5DFE4CDD"/>
    <w:rsid w:val="72FBAD50"/>
    <w:rsid w:val="BFEB1416"/>
    <w:rsid w:val="FDCF7353"/>
    <w:rsid w:val="FFF9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2025-09-23T10:40:00Z</dcterms:created>
  <dc:creator>珊珊</dc:creator>
  <cp:lastModifiedBy>珊珊</cp:lastModifiedBy>
  <dcterms:modified xsi:type="dcterms:W3CDTF">2025-09-23T10:59:08Z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12C5F1673998E68FF60CD268DCA56694_43</vt:lpwstr>
  </property>
</Properties>
</file>