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4D6E4">
      <w:pPr>
        <w:pStyle w:val="2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eastAsia="zh-CN"/>
        </w:rPr>
        <w:t>可行性研究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  <w:t>报告编制</w:t>
      </w:r>
    </w:p>
    <w:p w14:paraId="10F3535C">
      <w:pPr>
        <w:pStyle w:val="2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  <w:t>服务合同</w:t>
      </w:r>
    </w:p>
    <w:p w14:paraId="3959CC32"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合同编号：</w:t>
      </w:r>
    </w:p>
    <w:p w14:paraId="5A6F5F6A"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eastAsia="仿宋_GB2312" w:cs="仿宋_GB2312"/>
          <w:sz w:val="32"/>
          <w:szCs w:val="32"/>
          <w:shd w:val="clear" w:fill="FFFFFF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甲方（委托方）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 xml:space="preserve">： 深圳市龙华建设发展集团有限公司 </w:t>
      </w:r>
    </w:p>
    <w:p w14:paraId="3325B47D"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统一社会信用代码：9144030032637087X6</w:t>
      </w:r>
    </w:p>
    <w:p w14:paraId="63BF2444"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法定代表人：方东明</w:t>
      </w:r>
    </w:p>
    <w:p w14:paraId="19B196D0"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 xml:space="preserve">地址：深圳市龙华区观湖街道鹭湖社区观盛三路10号龙馨家园A栋2201 </w:t>
      </w:r>
    </w:p>
    <w:p w14:paraId="102A5DD6"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</w:p>
    <w:p w14:paraId="49845558"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乙方（受托方）：</w:t>
      </w:r>
    </w:p>
    <w:p w14:paraId="46B05BF2"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统一社会信用代码：</w:t>
      </w:r>
    </w:p>
    <w:p w14:paraId="6A23C6F6"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法定代表人：</w:t>
      </w:r>
    </w:p>
    <w:p w14:paraId="021BFE5E"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地址：</w:t>
      </w:r>
    </w:p>
    <w:p w14:paraId="0959E952"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480" w:firstLineChars="20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</w:t>
      </w:r>
    </w:p>
    <w:p w14:paraId="43F09AD5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根据《中华人民共和国民法典》及有关法律、法规规定，甲乙双方在平等互利的原则下，经友好协商，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就甲方委托乙方提供可行性研究报告编制服务事宜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订立本合同，以资共同遵守。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642DEAB1">
      <w:pPr>
        <w:pStyle w:val="3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firstLine="640" w:firstLineChars="200"/>
        <w:jc w:val="both"/>
        <w:rPr>
          <w:rFonts w:hint="default" w:ascii="黑体" w:hAnsi="宋体" w:eastAsia="黑体" w:cs="黑体"/>
          <w:b w:val="0"/>
          <w:bCs/>
          <w:color w:val="000000"/>
          <w:sz w:val="32"/>
          <w:szCs w:val="32"/>
        </w:rPr>
      </w:pPr>
      <w:r>
        <w:rPr>
          <w:rFonts w:hint="default" w:ascii="黑体" w:hAnsi="宋体" w:eastAsia="黑体" w:cs="黑体"/>
          <w:b w:val="0"/>
          <w:bCs/>
          <w:color w:val="000000"/>
          <w:sz w:val="32"/>
          <w:szCs w:val="32"/>
        </w:rPr>
        <w:t>第一条 乙方工作的内容、要求和方式</w:t>
      </w:r>
    </w:p>
    <w:p w14:paraId="6D098FB9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1.工作内容</w:t>
      </w:r>
    </w:p>
    <w:p w14:paraId="423B685E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编制《融资可行性研究报告》（以下简称《可行性研究报告》），《可行性研究报告》应包括但不限于下列内容：</w:t>
      </w:r>
    </w:p>
    <w:p w14:paraId="6129B8AE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1.1基本情况</w:t>
      </w:r>
    </w:p>
    <w:p w14:paraId="55091F77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1.2融资的必要性及融资规模</w:t>
      </w:r>
    </w:p>
    <w:p w14:paraId="26F684F9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1.3融资方式分析</w:t>
      </w:r>
    </w:p>
    <w:p w14:paraId="075CE561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1.4融资合规性分析</w:t>
      </w:r>
    </w:p>
    <w:p w14:paraId="11525606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1.5.财务风险分析</w:t>
      </w:r>
    </w:p>
    <w:p w14:paraId="665B63A8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1.6.融资可行性结论及建议</w:t>
      </w:r>
    </w:p>
    <w:p w14:paraId="0F7EEB39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1.7其他事项</w:t>
      </w:r>
    </w:p>
    <w:p w14:paraId="76E1C1D7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2.工作要求</w:t>
      </w:r>
    </w:p>
    <w:p w14:paraId="042319BF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《可行性研究报告》的内容和要求应符合并达到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" w:bidi="ar"/>
        </w:rPr>
        <w:t>甲方及其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主管部门对编制可行性研究报告所要求的内容和深度。</w:t>
      </w:r>
    </w:p>
    <w:p w14:paraId="579C9A61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3.工作方式</w:t>
      </w:r>
    </w:p>
    <w:p w14:paraId="7A9B35C2"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24" w:firstLineChars="200"/>
        <w:jc w:val="both"/>
        <w:rPr>
          <w:rFonts w:hint="eastAsia" w:ascii="仿宋_GB2312" w:eastAsia="仿宋_GB2312" w:cs="仿宋_GB2312"/>
          <w:b w:val="0"/>
          <w:bCs w:val="0"/>
          <w:color w:val="000000"/>
          <w:spacing w:val="-4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bCs w:val="0"/>
          <w:color w:val="000000"/>
          <w:spacing w:val="-4"/>
          <w:kern w:val="0"/>
          <w:sz w:val="32"/>
          <w:szCs w:val="32"/>
          <w:lang w:val="en-US" w:eastAsia="zh-CN" w:bidi="ar"/>
        </w:rPr>
        <w:t>按约定向甲方提交《可行性研究报告》及相应的电子文档。</w:t>
      </w:r>
    </w:p>
    <w:p w14:paraId="4D75FCF5">
      <w:pPr>
        <w:pStyle w:val="3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firstLine="640" w:firstLineChars="200"/>
        <w:jc w:val="both"/>
        <w:rPr>
          <w:rFonts w:hint="default" w:ascii="黑体" w:hAnsi="宋体" w:eastAsia="黑体" w:cs="黑体"/>
          <w:b w:val="0"/>
          <w:bCs/>
          <w:color w:val="000000"/>
          <w:sz w:val="32"/>
          <w:szCs w:val="32"/>
        </w:rPr>
      </w:pPr>
      <w:r>
        <w:rPr>
          <w:rFonts w:hint="default" w:ascii="黑体" w:hAnsi="宋体" w:eastAsia="黑体" w:cs="黑体"/>
          <w:b w:val="0"/>
          <w:bCs/>
          <w:color w:val="000000"/>
          <w:sz w:val="32"/>
          <w:szCs w:val="32"/>
        </w:rPr>
        <w:t>第二条 乙方义务</w:t>
      </w:r>
    </w:p>
    <w:p w14:paraId="2E14EAF3"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24" w:firstLineChars="200"/>
        <w:jc w:val="both"/>
        <w:rPr>
          <w:rFonts w:hint="eastAsia" w:ascii="仿宋_GB2312" w:eastAsia="仿宋_GB2312" w:cs="仿宋_GB2312"/>
          <w:b w:val="0"/>
          <w:bCs w:val="0"/>
          <w:color w:val="000000"/>
          <w:spacing w:val="-4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bCs w:val="0"/>
          <w:color w:val="000000"/>
          <w:spacing w:val="-4"/>
          <w:kern w:val="0"/>
          <w:sz w:val="32"/>
          <w:szCs w:val="32"/>
          <w:lang w:val="en-US" w:eastAsia="zh-CN" w:bidi="ar"/>
        </w:rPr>
        <w:t>1.双方签订合同后开展《可行性研究报告》编制工作；</w:t>
      </w:r>
    </w:p>
    <w:p w14:paraId="12414B33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2.在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年   月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日前提交《可行性研究报告》初稿；</w:t>
      </w:r>
    </w:p>
    <w:p w14:paraId="248806F8">
      <w:pPr>
        <w:pStyle w:val="4"/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3.经</w:t>
      </w:r>
      <w:r>
        <w:rPr>
          <w:rFonts w:hint="eastAsia" w:ascii="仿宋_GB2312" w:hAnsi="Times New Roman" w:eastAsia="仿宋_GB2312" w:cs="仿宋_GB2312"/>
          <w:color w:val="0000FF"/>
          <w:kern w:val="0"/>
          <w:sz w:val="32"/>
          <w:szCs w:val="32"/>
          <w:u w:val="single"/>
          <w:lang w:val="en-US" w:eastAsia="zh-CN" w:bidi="ar"/>
        </w:rPr>
        <w:t>甲方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审核确认后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3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个工作日内根据评审意见修改完善并向甲方提交《可行性研究报告》正式书面文本一式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color w:val="0000FF"/>
          <w:kern w:val="0"/>
          <w:sz w:val="32"/>
          <w:szCs w:val="32"/>
          <w:u w:val="single"/>
          <w:lang w:val="en-US" w:eastAsia="zh-CN" w:bidi="ar"/>
        </w:rPr>
        <w:t>叁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份和相对应的光盘电子文本一份。</w:t>
      </w:r>
    </w:p>
    <w:p w14:paraId="613E4DB7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4.以上时间为《可行性研究报告》编制的控制节点时间，乙方应根据甲方的时间要求将编制《可行性研究报告》的内容分解编制相应的各项目工作所需的时间，投入相应人员，按甲方的深度要求编制。</w:t>
      </w:r>
    </w:p>
    <w:p w14:paraId="58A76C57">
      <w:pPr>
        <w:pStyle w:val="3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firstLine="640" w:firstLineChars="200"/>
        <w:jc w:val="both"/>
        <w:rPr>
          <w:rFonts w:hint="default" w:ascii="黑体" w:hAnsi="宋体" w:eastAsia="黑体" w:cs="黑体"/>
          <w:b w:val="0"/>
          <w:bCs/>
          <w:color w:val="000000"/>
          <w:sz w:val="32"/>
          <w:szCs w:val="32"/>
        </w:rPr>
      </w:pPr>
      <w:r>
        <w:rPr>
          <w:rFonts w:hint="default" w:ascii="黑体" w:hAnsi="宋体" w:eastAsia="黑体" w:cs="黑体"/>
          <w:b w:val="0"/>
          <w:bCs/>
          <w:color w:val="000000"/>
          <w:sz w:val="32"/>
          <w:szCs w:val="32"/>
        </w:rPr>
        <w:t>第三条 甲方义务</w:t>
      </w:r>
    </w:p>
    <w:p w14:paraId="3817DC24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为保证乙方及时、有效地进行编制工作，甲方应当向乙方提供以下协作事项：</w:t>
      </w:r>
    </w:p>
    <w:p w14:paraId="2A1DB25C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1.提供必需的有关技术、基础资料。甲方应将所拥有的且是乙方编制《可行性研究报告》所必需的有关技术、基础资料及时提供给乙方，具体资料明细应由乙方提供给甲方。对于乙方以自身的专业知识对有关技术、基础资料的准确性所进行的核实工作，甲方应给予必要的协助。</w:t>
      </w:r>
    </w:p>
    <w:p w14:paraId="71EE0237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2.提供相应的其他工作条件，主要包括：</w:t>
      </w:r>
    </w:p>
    <w:p w14:paraId="614F111E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2.1指定联系人配合乙方工作；</w:t>
      </w:r>
    </w:p>
    <w:p w14:paraId="3B08EB87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2.2依照本合同约定支付乙方编制工作报酬。</w:t>
      </w:r>
    </w:p>
    <w:p w14:paraId="3D4D0779">
      <w:pPr>
        <w:pStyle w:val="3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firstLine="640" w:firstLineChars="200"/>
        <w:jc w:val="both"/>
        <w:rPr>
          <w:rFonts w:hint="default" w:ascii="黑体" w:hAnsi="宋体" w:eastAsia="黑体" w:cs="黑体"/>
          <w:b w:val="0"/>
          <w:bCs/>
          <w:color w:val="000000"/>
          <w:sz w:val="32"/>
          <w:szCs w:val="32"/>
        </w:rPr>
      </w:pPr>
      <w:r>
        <w:rPr>
          <w:rFonts w:hint="default" w:ascii="黑体" w:hAnsi="宋体" w:eastAsia="黑体" w:cs="黑体"/>
          <w:b w:val="0"/>
          <w:bCs/>
          <w:color w:val="000000"/>
          <w:sz w:val="32"/>
          <w:szCs w:val="32"/>
        </w:rPr>
        <w:t>第</w:t>
      </w:r>
      <w:r>
        <w:rPr>
          <w:rFonts w:hint="eastAsia" w:ascii="黑体" w:hAnsi="宋体" w:eastAsia="黑体" w:cs="黑体"/>
          <w:b w:val="0"/>
          <w:bCs/>
          <w:color w:val="000000"/>
          <w:sz w:val="32"/>
          <w:szCs w:val="32"/>
          <w:lang w:eastAsia="zh"/>
        </w:rPr>
        <w:t>四</w:t>
      </w:r>
      <w:r>
        <w:rPr>
          <w:rFonts w:hint="default" w:ascii="黑体" w:hAnsi="宋体" w:eastAsia="黑体" w:cs="黑体"/>
          <w:b w:val="0"/>
          <w:bCs/>
          <w:color w:val="000000"/>
          <w:sz w:val="32"/>
          <w:szCs w:val="32"/>
        </w:rPr>
        <w:t>条 编制工作报酬及其支付方式</w:t>
      </w:r>
    </w:p>
    <w:p w14:paraId="2435C575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1.编制工作报酬</w:t>
      </w:r>
    </w:p>
    <w:p w14:paraId="6DB7FC91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经甲乙双方协商一致，本合同约定的编制工作报酬总价为人民币￥      （大写：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人民币     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）。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本合同价款为固定总价包干，含税总价不因现场实际工作量的变化增加任何费用、不因国家政策导致增值税税率发生变化而增加任何费用。</w:t>
      </w:r>
    </w:p>
    <w:p w14:paraId="0BD72D49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甲方开票信息如下：</w:t>
      </w:r>
    </w:p>
    <w:p w14:paraId="3A33653C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名称：深圳市龙华建设发展集团有限公司</w:t>
      </w:r>
    </w:p>
    <w:p w14:paraId="38988918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纳税人识别号：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9144030032637087X6</w:t>
      </w:r>
    </w:p>
    <w:p w14:paraId="62D758B1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地址、电话：深圳市龙华区观湖街道鹭湖社区观盛三路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号龙馨家园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A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2201  0755-29800080</w:t>
      </w:r>
    </w:p>
    <w:p w14:paraId="114EE971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开户行及账号：中国建设银行股份有限公司深圳龙华支行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4420 1555 4000 5911 1888</w:t>
      </w:r>
    </w:p>
    <w:p w14:paraId="08D31258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乙方收款信息如下：</w:t>
      </w:r>
    </w:p>
    <w:p w14:paraId="752682C1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账户名：</w:t>
      </w:r>
    </w:p>
    <w:p w14:paraId="7D038F9C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开户银行：</w:t>
      </w:r>
    </w:p>
    <w:p w14:paraId="5AF3BD51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账号：</w:t>
      </w:r>
    </w:p>
    <w:p w14:paraId="1236D0AD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支付期限和方式</w:t>
      </w:r>
    </w:p>
    <w:p w14:paraId="09330445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以上约定的编制工作报酬由甲方一次支付给乙方，具体支付时间和方式如下：</w:t>
      </w:r>
    </w:p>
    <w:p w14:paraId="4981AC32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24" w:firstLineChars="20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bCs w:val="0"/>
          <w:color w:val="000000"/>
          <w:spacing w:val="-4"/>
          <w:kern w:val="0"/>
          <w:sz w:val="32"/>
          <w:szCs w:val="32"/>
          <w:lang w:val="en-US" w:eastAsia="zh-CN" w:bidi="ar"/>
        </w:rPr>
        <w:t>2.1乙方向甲方提交符合本合同约定的全部《可行性研究报告》正式书面文本并经验收通过后，开具合规的增值税专用发票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eastAsia" w:ascii="仿宋_GB2312" w:hAnsi="Times New Roman" w:eastAsia="仿宋_GB2312" w:cs="仿宋_GB2312"/>
          <w:b w:val="0"/>
          <w:bCs w:val="0"/>
          <w:color w:val="000000"/>
          <w:spacing w:val="-4"/>
          <w:kern w:val="0"/>
          <w:sz w:val="32"/>
          <w:szCs w:val="32"/>
          <w:lang w:val="en-US" w:eastAsia="zh-CN" w:bidi="ar"/>
        </w:rPr>
        <w:t>元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Times New Roman" w:eastAsia="仿宋_GB2312" w:cs="仿宋_GB2312"/>
          <w:b w:val="0"/>
          <w:bCs w:val="0"/>
          <w:color w:val="000000"/>
          <w:spacing w:val="-4"/>
          <w:kern w:val="0"/>
          <w:sz w:val="32"/>
          <w:szCs w:val="32"/>
          <w:lang w:val="en-US" w:eastAsia="zh-CN" w:bidi="ar"/>
        </w:rPr>
        <w:t>向甲方申请办理结算手续，经甲方审核确认后</w:t>
      </w:r>
      <w:r>
        <w:rPr>
          <w:rFonts w:hint="eastAsia" w:ascii="仿宋_GB2312" w:hAnsi="Times New Roman" w:eastAsia="仿宋_GB2312" w:cs="仿宋_GB2312"/>
          <w:b w:val="0"/>
          <w:bCs w:val="0"/>
          <w:color w:val="000000"/>
          <w:spacing w:val="-4"/>
          <w:kern w:val="0"/>
          <w:sz w:val="32"/>
          <w:szCs w:val="32"/>
          <w:u w:val="single"/>
          <w:lang w:val="en-US" w:eastAsia="zh-CN" w:bidi="ar"/>
        </w:rPr>
        <w:t xml:space="preserve">  10  </w:t>
      </w:r>
      <w:r>
        <w:rPr>
          <w:rFonts w:hint="eastAsia" w:ascii="仿宋_GB2312" w:hAnsi="Times New Roman" w:eastAsia="仿宋_GB2312" w:cs="仿宋_GB2312"/>
          <w:b w:val="0"/>
          <w:bCs w:val="0"/>
          <w:color w:val="000000"/>
          <w:spacing w:val="-4"/>
          <w:kern w:val="0"/>
          <w:sz w:val="32"/>
          <w:szCs w:val="32"/>
          <w:lang w:val="en-US" w:eastAsia="zh-CN" w:bidi="ar"/>
        </w:rPr>
        <w:t xml:space="preserve">个工作日内支付本合同编制工作报酬      </w:t>
      </w:r>
      <w:r>
        <w:rPr>
          <w:rFonts w:hint="eastAsia" w:ascii="仿宋_GB2312" w:hAnsi="Times New Roman" w:eastAsia="仿宋_GB2312" w:cs="仿宋_GB2312"/>
          <w:b w:val="0"/>
          <w:bCs w:val="0"/>
          <w:color w:val="000000"/>
          <w:spacing w:val="-4"/>
          <w:kern w:val="0"/>
          <w:sz w:val="32"/>
          <w:szCs w:val="32"/>
          <w:lang w:val="en-US" w:eastAsia="zh" w:bidi="ar"/>
        </w:rPr>
        <w:t>元。</w:t>
      </w:r>
    </w:p>
    <w:p w14:paraId="13D25DD8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2.2因乙方提交的《可行性研究报告》不符合要求而不能通过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" w:bidi="ar"/>
        </w:rPr>
        <w:t>甲方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审批时，由乙方负责免费修改，直至通过审批为止，并由乙方按照本合同第五条的有关约定承担违约责任。</w:t>
      </w:r>
    </w:p>
    <w:p w14:paraId="40E57997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3.因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" w:bidi="ar"/>
        </w:rPr>
        <w:t>非乙方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原因致使《可行性研究报告》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" w:bidi="ar"/>
        </w:rPr>
        <w:t>编制工作停止的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，由甲方根据乙方的实际工作量按如下约定给予补偿（甲方按合同约定已经支付给的乙方的报酬抵作补偿金额，多退少补）：</w:t>
      </w:r>
    </w:p>
    <w:p w14:paraId="74553A63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3.1乙方未进行《可行性研究报告》编制工作的，甲方不支付报酬；</w:t>
      </w:r>
    </w:p>
    <w:p w14:paraId="25227F65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3.2乙方已进行《可行性研究报告》编制工作，但完成的工作量在50％以内的，甲方应向乙方支付本合同约定的编制工作报</w:t>
      </w:r>
      <w:r>
        <w:rPr>
          <w:rFonts w:hint="eastAsia" w:ascii="仿宋_GB2312" w:hAnsi="Times New Roman" w:eastAsia="仿宋_GB2312" w:cs="仿宋_GB2312"/>
          <w:color w:val="0000FF"/>
          <w:kern w:val="0"/>
          <w:sz w:val="32"/>
          <w:szCs w:val="32"/>
          <w:lang w:val="en-US" w:eastAsia="zh-CN" w:bidi="ar"/>
        </w:rPr>
        <w:t>酬总额的</w:t>
      </w:r>
      <w:r>
        <w:rPr>
          <w:rFonts w:hint="eastAsia" w:ascii="仿宋_GB2312" w:hAnsi="Times New Roman" w:eastAsia="仿宋_GB2312" w:cs="仿宋_GB2312"/>
          <w:color w:val="0000FF"/>
          <w:kern w:val="0"/>
          <w:sz w:val="32"/>
          <w:szCs w:val="32"/>
          <w:u w:val="single"/>
          <w:lang w:val="en-US" w:eastAsia="zh-CN" w:bidi="ar"/>
        </w:rPr>
        <w:t>50</w:t>
      </w:r>
      <w:r>
        <w:rPr>
          <w:rFonts w:hint="eastAsia" w:ascii="仿宋_GB2312" w:hAnsi="Times New Roman" w:eastAsia="仿宋_GB2312" w:cs="仿宋_GB2312"/>
          <w:color w:val="0000FF"/>
          <w:kern w:val="0"/>
          <w:sz w:val="32"/>
          <w:szCs w:val="32"/>
          <w:lang w:val="en-US" w:eastAsia="zh-CN" w:bidi="ar"/>
        </w:rPr>
        <w:t>％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；</w:t>
      </w:r>
    </w:p>
    <w:p w14:paraId="36FBE30B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3.3乙方已进行《可行性研究报告》编制工作且完成的工作量超过50％的，甲方应向乙方支付本合同约定的编制工作报酬总额</w:t>
      </w:r>
      <w:r>
        <w:rPr>
          <w:rFonts w:hint="eastAsia" w:ascii="仿宋_GB2312" w:hAnsi="Times New Roman" w:eastAsia="仿宋_GB2312" w:cs="仿宋_GB2312"/>
          <w:color w:val="0000FF"/>
          <w:kern w:val="0"/>
          <w:sz w:val="32"/>
          <w:szCs w:val="32"/>
          <w:lang w:val="en-US" w:eastAsia="zh-CN" w:bidi="ar"/>
        </w:rPr>
        <w:t>的</w:t>
      </w:r>
      <w:r>
        <w:rPr>
          <w:rFonts w:hint="eastAsia" w:ascii="仿宋_GB2312" w:hAnsi="Times New Roman" w:eastAsia="仿宋_GB2312" w:cs="仿宋_GB2312"/>
          <w:color w:val="0000FF"/>
          <w:kern w:val="0"/>
          <w:sz w:val="32"/>
          <w:szCs w:val="32"/>
          <w:u w:val="single"/>
          <w:lang w:val="en-US" w:eastAsia="zh-CN" w:bidi="ar"/>
        </w:rPr>
        <w:t>100</w:t>
      </w:r>
      <w:r>
        <w:rPr>
          <w:rFonts w:hint="eastAsia" w:ascii="仿宋_GB2312" w:hAnsi="Times New Roman" w:eastAsia="仿宋_GB2312" w:cs="仿宋_GB2312"/>
          <w:color w:val="0000FF"/>
          <w:kern w:val="0"/>
          <w:sz w:val="32"/>
          <w:szCs w:val="32"/>
          <w:lang w:val="en-US" w:eastAsia="zh-CN" w:bidi="ar"/>
        </w:rPr>
        <w:t>％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3BA99104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3.4以上支付均以银行转帐方式进行。乙方须在正式转帐前向甲方提交正式发票。</w:t>
      </w:r>
    </w:p>
    <w:p w14:paraId="66867125">
      <w:pPr>
        <w:pStyle w:val="3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firstLine="640" w:firstLineChars="200"/>
        <w:jc w:val="both"/>
        <w:rPr>
          <w:rFonts w:hint="default" w:ascii="黑体" w:hAnsi="宋体" w:eastAsia="黑体" w:cs="黑体"/>
          <w:b w:val="0"/>
          <w:bCs/>
          <w:color w:val="000000"/>
          <w:sz w:val="32"/>
          <w:szCs w:val="32"/>
        </w:rPr>
      </w:pPr>
      <w:r>
        <w:rPr>
          <w:rFonts w:hint="default" w:ascii="黑体" w:hAnsi="宋体" w:eastAsia="黑体" w:cs="黑体"/>
          <w:b w:val="0"/>
          <w:bCs/>
          <w:color w:val="000000"/>
          <w:sz w:val="32"/>
          <w:szCs w:val="32"/>
        </w:rPr>
        <w:t>第</w:t>
      </w:r>
      <w:r>
        <w:rPr>
          <w:rFonts w:hint="eastAsia" w:ascii="黑体" w:hAnsi="宋体" w:eastAsia="黑体" w:cs="黑体"/>
          <w:b w:val="0"/>
          <w:bCs/>
          <w:color w:val="000000"/>
          <w:sz w:val="32"/>
          <w:szCs w:val="32"/>
          <w:lang w:eastAsia="zh"/>
        </w:rPr>
        <w:t>五</w:t>
      </w:r>
      <w:r>
        <w:rPr>
          <w:rFonts w:hint="default" w:ascii="黑体" w:hAnsi="宋体" w:eastAsia="黑体" w:cs="黑体"/>
          <w:b w:val="0"/>
          <w:bCs/>
          <w:color w:val="000000"/>
          <w:sz w:val="32"/>
          <w:szCs w:val="32"/>
        </w:rPr>
        <w:t>条 违约责任</w:t>
      </w:r>
    </w:p>
    <w:p w14:paraId="40402AFA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1.除非法律、法规规定或本合同约定，任何一方不得擅自解除合同。擅自解除合同属违约行为。违约的一方应向对方支付本合同约定的编制工作报酬总额的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30 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%作为违约金。</w:t>
      </w:r>
    </w:p>
    <w:p w14:paraId="2FCE8BAF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2.因乙方自身的原因未按本合同约定的期限提交《可行性研究报告》初稿或正式文本，属于违约行为。于此情形下，乙方每逾期一个日历日，甲方有权扣减本合同约定的编制工作报酬总额的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2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‰作为违约金；逾期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10 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个日历日以上，甲方有权单方面解除合同，并有权要求乙方支付本合同约定的编制工作报酬总额的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30 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%作为违约金。</w:t>
      </w:r>
    </w:p>
    <w:p w14:paraId="1532AB27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3.《可行性研究报告》未获验收通过或不符合合同约定，属于违约行为。于此情形下，乙方应无偿返工或者采取补救措施；因此而造成超期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10 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个日历日以上（含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10 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个日历日）交付《可行性研究报告》的，乙方还应承担本条第2项约定的违约责任。</w:t>
      </w:r>
    </w:p>
    <w:p w14:paraId="24846E60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4.乙方违反本合同其他约定（含其他文件的承诺），亦属于违约行为。每违反一次，扣减本合同约定的编制工作报酬总额的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2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‰作为违约金。</w:t>
      </w:r>
    </w:p>
    <w:p w14:paraId="506D2067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5.甲方未按本合同约定及时提交乙方开展编制工作所需要的技术、基础资料，属于违约行为。乙方可相应顺延向甲方交付《可行性研究报告》的时间。</w:t>
      </w:r>
    </w:p>
    <w:p w14:paraId="6C07C07A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6.甲方不按本合同约定支付编制工作报酬，属于违约行为。甲方除应继续向乙方支付合同约定的款外，每逾期一日，还应向乙方支付逾付款额的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2 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‰作为违约金。</w:t>
      </w:r>
    </w:p>
    <w:p w14:paraId="1F13AC5E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7.由于一方的违约行为而给另一方造成损失的，违约的一方应承担相应的赔偿责任。</w:t>
      </w:r>
    </w:p>
    <w:p w14:paraId="2AA54087">
      <w:pPr>
        <w:pStyle w:val="3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firstLine="640" w:firstLineChars="200"/>
        <w:jc w:val="both"/>
        <w:rPr>
          <w:rFonts w:hint="default" w:ascii="黑体" w:hAnsi="宋体" w:eastAsia="黑体" w:cs="黑体"/>
          <w:b w:val="0"/>
          <w:bCs/>
          <w:color w:val="000000"/>
          <w:sz w:val="32"/>
          <w:szCs w:val="32"/>
        </w:rPr>
      </w:pPr>
      <w:r>
        <w:rPr>
          <w:rFonts w:hint="default" w:ascii="黑体" w:hAnsi="宋体" w:eastAsia="黑体" w:cs="黑体"/>
          <w:b w:val="0"/>
          <w:bCs/>
          <w:color w:val="000000"/>
          <w:sz w:val="32"/>
          <w:szCs w:val="32"/>
        </w:rPr>
        <w:t>第</w:t>
      </w:r>
      <w:r>
        <w:rPr>
          <w:rFonts w:hint="eastAsia" w:ascii="黑体" w:hAnsi="宋体" w:eastAsia="黑体" w:cs="黑体"/>
          <w:b w:val="0"/>
          <w:bCs/>
          <w:color w:val="000000"/>
          <w:sz w:val="32"/>
          <w:szCs w:val="32"/>
          <w:lang w:eastAsia="zh"/>
        </w:rPr>
        <w:t>六</w:t>
      </w:r>
      <w:r>
        <w:rPr>
          <w:rFonts w:hint="default" w:ascii="黑体" w:hAnsi="宋体" w:eastAsia="黑体" w:cs="黑体"/>
          <w:b w:val="0"/>
          <w:bCs/>
          <w:color w:val="000000"/>
          <w:sz w:val="32"/>
          <w:szCs w:val="32"/>
        </w:rPr>
        <w:t>条 合同变更</w:t>
      </w:r>
    </w:p>
    <w:p w14:paraId="081AB554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本合同可以变更，必要时可签订补充合同。变更必须由甲乙双方协商一致，并以书面形式确定。一方可以书面形式向另一方提出变更合同的请求，另一方应当在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3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日内予以书面答复；逾期未予答复的，视为不同意变更。</w:t>
      </w:r>
    </w:p>
    <w:p w14:paraId="18CA4DDE">
      <w:pPr>
        <w:pStyle w:val="3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firstLine="640" w:firstLineChars="200"/>
        <w:jc w:val="both"/>
        <w:rPr>
          <w:rFonts w:hint="default" w:ascii="黑体" w:hAnsi="宋体" w:eastAsia="黑体" w:cs="黑体"/>
          <w:b w:val="0"/>
          <w:bCs/>
          <w:color w:val="000000"/>
          <w:sz w:val="32"/>
          <w:szCs w:val="32"/>
        </w:rPr>
      </w:pPr>
      <w:r>
        <w:rPr>
          <w:rFonts w:hint="default" w:ascii="黑体" w:hAnsi="宋体" w:eastAsia="黑体" w:cs="黑体"/>
          <w:b w:val="0"/>
          <w:bCs/>
          <w:color w:val="000000"/>
          <w:sz w:val="32"/>
          <w:szCs w:val="32"/>
        </w:rPr>
        <w:t>第</w:t>
      </w:r>
      <w:r>
        <w:rPr>
          <w:rFonts w:hint="eastAsia" w:ascii="黑体" w:hAnsi="宋体" w:eastAsia="黑体" w:cs="黑体"/>
          <w:b w:val="0"/>
          <w:bCs/>
          <w:color w:val="000000"/>
          <w:sz w:val="32"/>
          <w:szCs w:val="32"/>
          <w:lang w:eastAsia="zh"/>
        </w:rPr>
        <w:t>七</w:t>
      </w:r>
      <w:r>
        <w:rPr>
          <w:rFonts w:hint="default" w:ascii="黑体" w:hAnsi="宋体" w:eastAsia="黑体" w:cs="黑体"/>
          <w:b w:val="0"/>
          <w:bCs/>
          <w:color w:val="000000"/>
          <w:sz w:val="32"/>
          <w:szCs w:val="32"/>
        </w:rPr>
        <w:t>条 项目联系人及其职责</w:t>
      </w:r>
    </w:p>
    <w:p w14:paraId="2DA0B77C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双方确定，在本合同有效期内，甲方指定     为甲方项目联系人</w:t>
      </w:r>
      <w:r>
        <w:rPr>
          <w:rFonts w:hint="eastAsia" w:ascii="仿宋_GB2312" w:hAnsi="Times New Roman" w:eastAsia="仿宋_GB2312" w:cs="仿宋_GB2312"/>
          <w:color w:val="0000FF"/>
          <w:kern w:val="0"/>
          <w:sz w:val="32"/>
          <w:szCs w:val="32"/>
          <w:lang w:val="en-US" w:eastAsia="zh-CN" w:bidi="ar"/>
        </w:rPr>
        <w:t>，乙方指定</w:t>
      </w:r>
      <w:r>
        <w:rPr>
          <w:rFonts w:hint="eastAsia" w:ascii="仿宋_GB2312" w:hAnsi="Times New Roman" w:eastAsia="仿宋_GB2312" w:cs="仿宋_GB2312"/>
          <w:color w:val="0000FF"/>
          <w:kern w:val="0"/>
          <w:sz w:val="32"/>
          <w:szCs w:val="32"/>
          <w:u w:val="single"/>
          <w:lang w:val="en-US" w:eastAsia="zh-CN" w:bidi="ar"/>
        </w:rPr>
        <w:t xml:space="preserve">    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color w:val="0000FF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color w:val="0000FF"/>
          <w:kern w:val="0"/>
          <w:sz w:val="32"/>
          <w:szCs w:val="32"/>
          <w:lang w:val="en-US" w:eastAsia="zh-CN" w:bidi="ar"/>
        </w:rPr>
        <w:t>为乙方项目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联系人。</w:t>
      </w:r>
    </w:p>
    <w:p w14:paraId="4C3D4D61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项目联系人承担以下责任：</w:t>
      </w:r>
    </w:p>
    <w:p w14:paraId="6F9A2523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1.负责项目有关事宜的联络与沟通；</w:t>
      </w:r>
    </w:p>
    <w:p w14:paraId="7A5805B4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2.协助《可行性研究报告》的上报审批工作；</w:t>
      </w:r>
    </w:p>
    <w:p w14:paraId="70A78C5F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3.解答有关《可行性研究报告》编制内容的问题。</w:t>
      </w:r>
    </w:p>
    <w:p w14:paraId="67E4BE77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一方变更项目联系人的，有义务及时以书面形式通知另一方。任何一方未履行及时通知义务，导致影响本合同的履行并造成损失的，应承担相应的法律责任。</w:t>
      </w:r>
    </w:p>
    <w:p w14:paraId="6D34A598">
      <w:pPr>
        <w:pStyle w:val="3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firstLine="640" w:firstLineChars="200"/>
        <w:jc w:val="both"/>
        <w:rPr>
          <w:rFonts w:hint="default" w:ascii="黑体" w:hAnsi="宋体" w:eastAsia="黑体" w:cs="黑体"/>
          <w:b w:val="0"/>
          <w:bCs/>
          <w:color w:val="000000"/>
          <w:sz w:val="32"/>
          <w:szCs w:val="32"/>
        </w:rPr>
      </w:pPr>
      <w:r>
        <w:rPr>
          <w:rFonts w:hint="default" w:ascii="黑体" w:hAnsi="宋体" w:eastAsia="黑体" w:cs="黑体"/>
          <w:b w:val="0"/>
          <w:bCs/>
          <w:color w:val="000000"/>
          <w:sz w:val="32"/>
          <w:szCs w:val="32"/>
        </w:rPr>
        <w:t>第</w:t>
      </w:r>
      <w:r>
        <w:rPr>
          <w:rFonts w:hint="eastAsia" w:ascii="黑体" w:hAnsi="宋体" w:eastAsia="黑体" w:cs="黑体"/>
          <w:b w:val="0"/>
          <w:bCs/>
          <w:color w:val="000000"/>
          <w:sz w:val="32"/>
          <w:szCs w:val="32"/>
          <w:lang w:eastAsia="zh"/>
        </w:rPr>
        <w:t>八</w:t>
      </w:r>
      <w:r>
        <w:rPr>
          <w:rFonts w:hint="default" w:ascii="黑体" w:hAnsi="宋体" w:eastAsia="黑体" w:cs="黑体"/>
          <w:b w:val="0"/>
          <w:bCs/>
          <w:color w:val="000000"/>
          <w:sz w:val="32"/>
          <w:szCs w:val="32"/>
        </w:rPr>
        <w:t>条 保密条款</w:t>
      </w:r>
    </w:p>
    <w:p w14:paraId="38A2148A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所有涉密人员（包括但不限于项目小组人员及乙方内部有关人员）未经甲方同意，不得将甲方所提供的资料（包括但不限于技术资料和经营资料）和编制的《可行性研究报告》用于本项目以外的其他用途，亦不提供给除合同明确约定外的任何其他方知晓，如有违反，乙方应停止该行为，并排除妨碍，承担甲方所受损失。乙方承诺本合同项下的保密义务为永久。</w:t>
      </w:r>
    </w:p>
    <w:p w14:paraId="7CD88CD2"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560" w:lineRule="exact"/>
        <w:ind w:left="0" w:leftChars="0" w:right="0" w:firstLine="640" w:firstLineChars="200"/>
        <w:jc w:val="both"/>
        <w:rPr>
          <w:rFonts w:hint="default" w:ascii="黑体" w:hAnsi="宋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default" w:ascii="黑体" w:hAnsi="宋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第</w:t>
      </w:r>
      <w:r>
        <w:rPr>
          <w:rFonts w:hint="eastAsia" w:ascii="黑体" w:hAnsi="宋体" w:eastAsia="黑体" w:cs="黑体"/>
          <w:b w:val="0"/>
          <w:bCs w:val="0"/>
          <w:color w:val="000000"/>
          <w:kern w:val="0"/>
          <w:sz w:val="32"/>
          <w:szCs w:val="32"/>
          <w:lang w:val="en-US" w:eastAsia="zh" w:bidi="ar"/>
        </w:rPr>
        <w:t>九</w:t>
      </w:r>
      <w:r>
        <w:rPr>
          <w:rFonts w:hint="default" w:ascii="黑体" w:hAnsi="宋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条 反商业贿赂</w:t>
      </w:r>
    </w:p>
    <w:p w14:paraId="4ABCBFC0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双方均不得向对方或对方经办人、工作人员或其他相关人员索要、收受、提供、给予合同约定外的任何利益，包括但不限于明扣、暗扣、现金、购物卡、实物、有价证券、旅游或其他非物质性利益等，否则构成重大违约。守约方有权停止合作、解除合同，并要求违约方承担本合同总金额30%的违约金，如前述违约金仍不足以弥补对方的损失（包括但不限于实际损失、商业信誉的下降、商业机会的丧失、成本增加、预期可得利益损失、其他间接损失等），需另行向守约方全额补偿前述损失。</w:t>
      </w:r>
    </w:p>
    <w:p w14:paraId="3764C34B">
      <w:pPr>
        <w:pStyle w:val="3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firstLine="640" w:firstLineChars="200"/>
        <w:jc w:val="both"/>
        <w:rPr>
          <w:rFonts w:hint="default" w:ascii="黑体" w:hAnsi="宋体" w:eastAsia="黑体" w:cs="黑体"/>
          <w:b w:val="0"/>
          <w:bCs/>
          <w:color w:val="000000"/>
          <w:sz w:val="32"/>
          <w:szCs w:val="32"/>
        </w:rPr>
      </w:pPr>
      <w:r>
        <w:rPr>
          <w:rFonts w:hint="default" w:ascii="黑体" w:hAnsi="宋体" w:eastAsia="黑体" w:cs="黑体"/>
          <w:b w:val="0"/>
          <w:bCs/>
          <w:color w:val="000000"/>
          <w:sz w:val="32"/>
          <w:szCs w:val="32"/>
        </w:rPr>
        <w:t>第十条 争议解决</w:t>
      </w:r>
    </w:p>
    <w:p w14:paraId="640C1D4F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因本合同以及本合同项下订单/附件/补充协议等（如有）引起或有关的任何争议，双方应本着互信的原则协商解决，协商不成双方均有权向甲方所在地有管辖权的人民法院提起诉讼。</w:t>
      </w:r>
    </w:p>
    <w:p w14:paraId="297E0BFF">
      <w:pPr>
        <w:pStyle w:val="3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firstLine="640" w:firstLineChars="200"/>
        <w:jc w:val="both"/>
        <w:rPr>
          <w:rFonts w:hint="default" w:ascii="黑体" w:hAnsi="宋体" w:eastAsia="黑体" w:cs="黑体"/>
          <w:b w:val="0"/>
          <w:bCs/>
          <w:color w:val="000000"/>
          <w:sz w:val="32"/>
          <w:szCs w:val="32"/>
        </w:rPr>
      </w:pPr>
      <w:r>
        <w:rPr>
          <w:rFonts w:hint="default" w:ascii="黑体" w:hAnsi="宋体" w:eastAsia="黑体" w:cs="黑体"/>
          <w:b w:val="0"/>
          <w:bCs/>
          <w:color w:val="000000"/>
          <w:sz w:val="32"/>
          <w:szCs w:val="32"/>
        </w:rPr>
        <w:t>第十</w:t>
      </w:r>
      <w:r>
        <w:rPr>
          <w:rFonts w:hint="eastAsia" w:ascii="黑体" w:hAnsi="宋体" w:eastAsia="黑体" w:cs="黑体"/>
          <w:b w:val="0"/>
          <w:bCs/>
          <w:color w:val="000000"/>
          <w:sz w:val="32"/>
          <w:szCs w:val="32"/>
          <w:lang w:eastAsia="zh"/>
        </w:rPr>
        <w:t>一</w:t>
      </w:r>
      <w:r>
        <w:rPr>
          <w:rFonts w:hint="default" w:ascii="黑体" w:hAnsi="宋体" w:eastAsia="黑体" w:cs="黑体"/>
          <w:b w:val="0"/>
          <w:bCs/>
          <w:color w:val="000000"/>
          <w:sz w:val="32"/>
          <w:szCs w:val="32"/>
        </w:rPr>
        <w:t>条 附则</w:t>
      </w:r>
    </w:p>
    <w:p w14:paraId="4EB1F53A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1.本合同壹式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肆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份，甲方执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叁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份，乙方执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壹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份，具有同等法律效力。</w:t>
      </w:r>
    </w:p>
    <w:p w14:paraId="484D7B44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2.本合同自双方法定代表人或授权代表签字并加盖公章之日起生效。</w:t>
      </w:r>
    </w:p>
    <w:p w14:paraId="1E974087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3.本合同未尽事宜双方可协商另行签订补充协议，补充协议与本合同具有同等法律效力。</w:t>
      </w:r>
    </w:p>
    <w:p w14:paraId="0A5FDC40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left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2F9765BC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0590B591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5"/>
        <w:gridCol w:w="4335"/>
      </w:tblGrid>
      <w:tr w14:paraId="104D7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1C7DB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eastAsia" w:asci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  <w:t>甲方（公章）：</w:t>
            </w:r>
          </w:p>
        </w:tc>
        <w:tc>
          <w:tcPr>
            <w:tcW w:w="2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6C0AA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eastAsia" w:asci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  <w:t>乙方（公章）：</w:t>
            </w:r>
          </w:p>
        </w:tc>
      </w:tr>
      <w:tr w14:paraId="2EFBA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3406D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  <w:t>法定代表人或授权代表</w:t>
            </w:r>
          </w:p>
          <w:p w14:paraId="579A4F8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  <w:t>（签名）：</w:t>
            </w:r>
          </w:p>
        </w:tc>
        <w:tc>
          <w:tcPr>
            <w:tcW w:w="2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D3CDD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  <w:t>法定代表人或授权代表</w:t>
            </w:r>
          </w:p>
          <w:p w14:paraId="0DA3FB6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eastAsia" w:asci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  <w:t>（签名）：</w:t>
            </w:r>
          </w:p>
        </w:tc>
      </w:tr>
      <w:tr w14:paraId="65ED2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2491D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eastAsia" w:asci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  <w:t>电话：</w:t>
            </w:r>
          </w:p>
        </w:tc>
        <w:tc>
          <w:tcPr>
            <w:tcW w:w="2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7C0E6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eastAsia" w:asci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  <w:t>电话：</w:t>
            </w:r>
          </w:p>
        </w:tc>
      </w:tr>
      <w:tr w14:paraId="36822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93F27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eastAsia" w:asci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  <w:t>传真：</w:t>
            </w:r>
          </w:p>
        </w:tc>
        <w:tc>
          <w:tcPr>
            <w:tcW w:w="2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A22D6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eastAsia" w:asci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  <w:t>传真：</w:t>
            </w:r>
          </w:p>
        </w:tc>
      </w:tr>
      <w:tr w14:paraId="2A1F3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FD4C2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eastAsia" w:asci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  <w:t>开户银行：</w:t>
            </w:r>
          </w:p>
        </w:tc>
        <w:tc>
          <w:tcPr>
            <w:tcW w:w="2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1BA0A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eastAsia" w:asci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  <w:t>开户银行：</w:t>
            </w:r>
          </w:p>
        </w:tc>
      </w:tr>
      <w:tr w14:paraId="28FD0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582EA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eastAsia" w:asci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  <w:t>帐号：</w:t>
            </w:r>
          </w:p>
        </w:tc>
        <w:tc>
          <w:tcPr>
            <w:tcW w:w="2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7D9E2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eastAsia" w:asci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  <w:t>帐号：</w:t>
            </w:r>
          </w:p>
        </w:tc>
      </w:tr>
      <w:tr w14:paraId="3B57E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55FE0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  <w:t>签订日期：    年   月   日</w:t>
            </w:r>
          </w:p>
        </w:tc>
      </w:tr>
    </w:tbl>
    <w:p w14:paraId="789AC94C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</w:p>
    <w:p w14:paraId="6AC76D15">
      <w:pPr>
        <w:widowControl/>
        <w:autoSpaceDE w:val="0"/>
        <w:autoSpaceDN w:val="0"/>
        <w:adjustRightInd w:val="0"/>
        <w:jc w:val="left"/>
        <w:rPr>
          <w:rFonts w:hint="eastAsia" w:ascii="微软雅黑" w:hAnsi="微软雅黑" w:eastAsia="微软雅黑" w:cs="Times"/>
          <w:kern w:val="0"/>
          <w:sz w:val="21"/>
          <w:szCs w:val="21"/>
          <w:lang w:val="en-US" w:eastAsia="zh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ZjE0OWY1YTQ5Y2RiNjlmNTM5MzIwMWJkY2E1ZTIifQ=="/>
  </w:docVars>
  <w:rsids>
    <w:rsidRoot w:val="43483C2E"/>
    <w:rsid w:val="0314255D"/>
    <w:rsid w:val="0C0B7B23"/>
    <w:rsid w:val="19EE5087"/>
    <w:rsid w:val="1FF61D88"/>
    <w:rsid w:val="2DD54FD1"/>
    <w:rsid w:val="3B7996E6"/>
    <w:rsid w:val="3FFBC3C7"/>
    <w:rsid w:val="43483C2E"/>
    <w:rsid w:val="453720F7"/>
    <w:rsid w:val="53FB2509"/>
    <w:rsid w:val="590A2764"/>
    <w:rsid w:val="5BD65DFD"/>
    <w:rsid w:val="5BE574D7"/>
    <w:rsid w:val="5FFDFBF4"/>
    <w:rsid w:val="6649186A"/>
    <w:rsid w:val="775B4613"/>
    <w:rsid w:val="7BFDEA65"/>
    <w:rsid w:val="7DFFFE34"/>
    <w:rsid w:val="BFFF1491"/>
    <w:rsid w:val="D6365381"/>
    <w:rsid w:val="DEA2045F"/>
    <w:rsid w:val="DFBD98B1"/>
    <w:rsid w:val="DFE6D3E0"/>
    <w:rsid w:val="DFE7EF7B"/>
    <w:rsid w:val="EEDE86E5"/>
    <w:rsid w:val="FDBE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 w:val="0"/>
      <w:keepLines/>
      <w:widowControl w:val="0"/>
      <w:suppressLineNumbers w:val="0"/>
      <w:spacing w:before="280" w:beforeAutospacing="0" w:after="280" w:afterAutospacing="0"/>
      <w:jc w:val="left"/>
      <w:outlineLvl w:val="1"/>
    </w:pPr>
    <w:rPr>
      <w:rFonts w:hint="default" w:ascii="Times New Roman" w:hAnsi="Times New Roman" w:eastAsia="宋体" w:cs="Times New Roman"/>
      <w:b/>
      <w:bCs/>
      <w:color w:val="000000"/>
      <w:kern w:val="0"/>
      <w:sz w:val="28"/>
      <w:szCs w:val="2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3137</Words>
  <Characters>3337</Characters>
  <Lines>1</Lines>
  <Paragraphs>1</Paragraphs>
  <TotalTime>3</TotalTime>
  <ScaleCrop>false</ScaleCrop>
  <LinksUpToDate>false</LinksUpToDate>
  <CharactersWithSpaces>3439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2021-01-15T06:20:00Z</dcterms:created>
  <dc:creator>郑滨</dc:creator>
  <cp:lastModifiedBy>李花</cp:lastModifiedBy>
  <dcterms:modified xsi:type="dcterms:W3CDTF">2025-07-22T01:15:31Z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5FFC95CEAE2E4443ABB86DDCF929C895_13</vt:lpwstr>
  </property>
  <property fmtid="{D5CDD505-2E9C-101B-9397-08002B2CF9AE}" pid="4" name="KSOTemplateDocerSaveRecord">
    <vt:lpwstr>eyJoZGlkIjoiNjU2MDEyYWRjM2VlOTVkNTU1NWQ2NzAyZGY4NjAwNjgifQ==</vt:lpwstr>
  </property>
</Properties>
</file>